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38" w:rsidRDefault="00604F38" w:rsidP="00CC48A0">
      <w:pPr>
        <w:jc w:val="both"/>
        <w:rPr>
          <w:rFonts w:ascii="Century Gothic" w:hAnsi="Century Gothic"/>
          <w:color w:val="595959"/>
          <w:sz w:val="16"/>
          <w:szCs w:val="16"/>
        </w:rPr>
      </w:pPr>
    </w:p>
    <w:p w:rsidR="00A0597C" w:rsidRPr="000F7D87" w:rsidRDefault="00A0597C" w:rsidP="00A0597C">
      <w:pPr>
        <w:jc w:val="center"/>
        <w:rPr>
          <w:rFonts w:ascii="Century Gothic" w:hAnsi="Century Gothic"/>
          <w:b/>
          <w:color w:val="595959"/>
          <w:sz w:val="28"/>
          <w:szCs w:val="28"/>
        </w:rPr>
      </w:pPr>
      <w:r w:rsidRPr="000F7D87">
        <w:rPr>
          <w:rFonts w:ascii="Century Gothic" w:hAnsi="Century Gothic"/>
          <w:b/>
          <w:color w:val="595959"/>
          <w:sz w:val="28"/>
          <w:szCs w:val="28"/>
        </w:rPr>
        <w:t>FORMULAIRE DE RÉCLAMATION* RELATIVE AUX PRESTATIONS DE FORMATION CONÇUES, COMMERCIALISÉES, RÉALISÉE</w:t>
      </w:r>
      <w:r>
        <w:rPr>
          <w:rFonts w:ascii="Century Gothic" w:hAnsi="Century Gothic"/>
          <w:b/>
          <w:color w:val="595959"/>
          <w:sz w:val="28"/>
          <w:szCs w:val="28"/>
        </w:rPr>
        <w:t>S, ÉVALUÉES PAR PRONAILS PARIS</w:t>
      </w:r>
      <w:r w:rsidRPr="000F7D87">
        <w:rPr>
          <w:rFonts w:ascii="Century Gothic" w:hAnsi="Century Gothic"/>
          <w:b/>
          <w:color w:val="595959"/>
          <w:sz w:val="28"/>
          <w:szCs w:val="28"/>
        </w:rPr>
        <w:t>.</w:t>
      </w:r>
    </w:p>
    <w:p w:rsidR="00A0597C" w:rsidRPr="000F7D87" w:rsidRDefault="00A0597C" w:rsidP="00A0597C">
      <w:pPr>
        <w:pStyle w:val="Titre1"/>
        <w:spacing w:line="276" w:lineRule="auto"/>
        <w:ind w:left="0"/>
        <w:jc w:val="both"/>
        <w:rPr>
          <w:rFonts w:ascii="Century Gothic" w:hAnsi="Century Gothic"/>
          <w:b w:val="0"/>
          <w:color w:val="595959"/>
          <w:sz w:val="20"/>
          <w:szCs w:val="20"/>
        </w:rPr>
      </w:pPr>
    </w:p>
    <w:p w:rsidR="00A0597C" w:rsidRPr="000F7D87" w:rsidRDefault="00A0597C" w:rsidP="00A0597C">
      <w:pPr>
        <w:pStyle w:val="Titre1"/>
        <w:spacing w:line="276" w:lineRule="auto"/>
        <w:ind w:left="0"/>
        <w:jc w:val="both"/>
        <w:rPr>
          <w:rFonts w:ascii="Century Gothic" w:hAnsi="Century Gothic"/>
          <w:b w:val="0"/>
          <w:color w:val="595959"/>
          <w:sz w:val="20"/>
          <w:szCs w:val="20"/>
        </w:rPr>
      </w:pPr>
      <w:r w:rsidRPr="000F7D87">
        <w:rPr>
          <w:rFonts w:ascii="Century Gothic" w:hAnsi="Century Gothic"/>
          <w:b w:val="0"/>
          <w:color w:val="595959"/>
          <w:sz w:val="20"/>
          <w:szCs w:val="20"/>
        </w:rPr>
        <w:t>Madame, Monsieur,</w:t>
      </w:r>
    </w:p>
    <w:p w:rsidR="00A0597C" w:rsidRPr="000F7D87" w:rsidRDefault="00A0597C" w:rsidP="00A0597C">
      <w:pPr>
        <w:pStyle w:val="Titre1"/>
        <w:spacing w:line="276" w:lineRule="auto"/>
        <w:ind w:left="0"/>
        <w:jc w:val="both"/>
        <w:rPr>
          <w:rFonts w:ascii="Century Gothic" w:hAnsi="Century Gothic"/>
          <w:b w:val="0"/>
          <w:color w:val="595959"/>
          <w:sz w:val="20"/>
          <w:szCs w:val="20"/>
        </w:rPr>
      </w:pPr>
    </w:p>
    <w:p w:rsidR="00A0597C" w:rsidRPr="000F7D87" w:rsidRDefault="00A0597C" w:rsidP="00A0597C">
      <w:pPr>
        <w:pStyle w:val="Titre1"/>
        <w:spacing w:line="276" w:lineRule="auto"/>
        <w:ind w:left="0"/>
        <w:jc w:val="both"/>
        <w:rPr>
          <w:rFonts w:ascii="Century Gothic" w:hAnsi="Century Gothic"/>
          <w:b w:val="0"/>
          <w:color w:val="595959"/>
          <w:sz w:val="20"/>
          <w:szCs w:val="20"/>
        </w:rPr>
      </w:pPr>
      <w:r w:rsidRPr="000F7D87">
        <w:rPr>
          <w:rFonts w:ascii="Century Gothic" w:hAnsi="Century Gothic"/>
          <w:b w:val="0"/>
          <w:color w:val="595959"/>
          <w:sz w:val="20"/>
          <w:szCs w:val="20"/>
        </w:rPr>
        <w:t>Vous souhaitez formuler une réclamation auprès de notre organisme et nous en sommes à l’entière écoute. Pour cela, nous vous demandons de répondre à chacun des champs suivants afin de garantir la résolution de votre réclamation.</w:t>
      </w:r>
    </w:p>
    <w:p w:rsidR="00A0597C" w:rsidRPr="000F7D87" w:rsidRDefault="00A0597C" w:rsidP="00A0597C">
      <w:pPr>
        <w:widowControl w:val="0"/>
        <w:pBdr>
          <w:top w:val="nil"/>
          <w:left w:val="nil"/>
          <w:bottom w:val="nil"/>
          <w:right w:val="nil"/>
          <w:between w:val="nil"/>
        </w:pBdr>
        <w:spacing w:line="276" w:lineRule="auto"/>
        <w:jc w:val="both"/>
        <w:rPr>
          <w:rFonts w:ascii="Century Gothic" w:hAnsi="Century Gothic"/>
          <w:color w:val="595959"/>
          <w:sz w:val="20"/>
          <w:szCs w:val="20"/>
        </w:rPr>
      </w:pPr>
    </w:p>
    <w:p w:rsidR="00A0597C" w:rsidRPr="00D7348D" w:rsidRDefault="00A0597C" w:rsidP="00A0597C">
      <w:pPr>
        <w:widowControl w:val="0"/>
        <w:pBdr>
          <w:top w:val="nil"/>
          <w:left w:val="nil"/>
          <w:bottom w:val="nil"/>
          <w:right w:val="nil"/>
          <w:between w:val="nil"/>
        </w:pBdr>
        <w:spacing w:line="276" w:lineRule="auto"/>
        <w:jc w:val="both"/>
        <w:rPr>
          <w:rFonts w:ascii="Century Gothic" w:hAnsi="Century Gothic"/>
          <w:b/>
          <w:color w:val="595959"/>
          <w:sz w:val="20"/>
          <w:szCs w:val="20"/>
        </w:rPr>
      </w:pPr>
      <w:r w:rsidRPr="00D7348D">
        <w:rPr>
          <w:rFonts w:ascii="Century Gothic" w:hAnsi="Century Gothic"/>
          <w:b/>
          <w:color w:val="595959"/>
          <w:sz w:val="20"/>
          <w:szCs w:val="20"/>
        </w:rPr>
        <w:t>Si Société :</w:t>
      </w:r>
    </w:p>
    <w:p w:rsidR="00A0597C" w:rsidRPr="000F7D87" w:rsidRDefault="00A0597C" w:rsidP="00A0597C">
      <w:pPr>
        <w:widowControl w:val="0"/>
        <w:numPr>
          <w:ilvl w:val="0"/>
          <w:numId w:val="16"/>
        </w:numPr>
        <w:pBdr>
          <w:top w:val="nil"/>
          <w:left w:val="nil"/>
          <w:bottom w:val="nil"/>
          <w:right w:val="nil"/>
          <w:between w:val="nil"/>
        </w:pBdr>
        <w:spacing w:line="276" w:lineRule="auto"/>
        <w:jc w:val="both"/>
        <w:rPr>
          <w:rFonts w:ascii="Century Gothic" w:hAnsi="Century Gothic"/>
          <w:color w:val="595959"/>
          <w:sz w:val="20"/>
          <w:szCs w:val="20"/>
        </w:rPr>
      </w:pPr>
      <w:r w:rsidRPr="000F7D87">
        <w:rPr>
          <w:rFonts w:ascii="Century Gothic" w:hAnsi="Century Gothic"/>
          <w:color w:val="595959"/>
          <w:sz w:val="20"/>
          <w:szCs w:val="20"/>
        </w:rPr>
        <w:t>Nom commercial : ………………………………………………………………………………………..</w:t>
      </w:r>
    </w:p>
    <w:p w:rsidR="00A0597C" w:rsidRDefault="00A0597C" w:rsidP="00A0597C">
      <w:pPr>
        <w:widowControl w:val="0"/>
        <w:numPr>
          <w:ilvl w:val="0"/>
          <w:numId w:val="16"/>
        </w:numPr>
        <w:pBdr>
          <w:top w:val="nil"/>
          <w:left w:val="nil"/>
          <w:bottom w:val="nil"/>
          <w:right w:val="nil"/>
          <w:between w:val="nil"/>
        </w:pBdr>
        <w:spacing w:line="276" w:lineRule="auto"/>
        <w:jc w:val="both"/>
        <w:rPr>
          <w:rFonts w:ascii="Century Gothic" w:hAnsi="Century Gothic"/>
          <w:color w:val="595959"/>
          <w:sz w:val="20"/>
          <w:szCs w:val="20"/>
        </w:rPr>
      </w:pPr>
      <w:r w:rsidRPr="000F7D87">
        <w:rPr>
          <w:rFonts w:ascii="Century Gothic" w:hAnsi="Century Gothic"/>
          <w:color w:val="595959"/>
          <w:sz w:val="20"/>
          <w:szCs w:val="20"/>
        </w:rPr>
        <w:t>Nom, prénom et fonction :……………………………………………………………………………….</w:t>
      </w:r>
    </w:p>
    <w:p w:rsidR="000123C1" w:rsidRPr="000F7D87" w:rsidRDefault="000123C1" w:rsidP="000123C1">
      <w:pPr>
        <w:widowControl w:val="0"/>
        <w:numPr>
          <w:ilvl w:val="0"/>
          <w:numId w:val="16"/>
        </w:numPr>
        <w:pBdr>
          <w:top w:val="nil"/>
          <w:left w:val="nil"/>
          <w:bottom w:val="nil"/>
          <w:right w:val="nil"/>
          <w:between w:val="nil"/>
        </w:pBdr>
        <w:spacing w:line="276" w:lineRule="auto"/>
        <w:jc w:val="both"/>
        <w:rPr>
          <w:rFonts w:ascii="Century Gothic" w:hAnsi="Century Gothic"/>
          <w:color w:val="595959"/>
          <w:sz w:val="20"/>
          <w:szCs w:val="20"/>
        </w:rPr>
      </w:pPr>
      <w:r>
        <w:rPr>
          <w:rFonts w:ascii="Century Gothic" w:hAnsi="Century Gothic"/>
          <w:color w:val="595959"/>
          <w:sz w:val="20"/>
          <w:szCs w:val="20"/>
        </w:rPr>
        <w:t>centre de formation concerné :</w:t>
      </w:r>
      <w:r w:rsidRPr="0043658C">
        <w:rPr>
          <w:rFonts w:ascii="Century Gothic" w:hAnsi="Century Gothic"/>
          <w:color w:val="595959"/>
          <w:sz w:val="20"/>
          <w:szCs w:val="20"/>
        </w:rPr>
        <w:t xml:space="preserve"> </w:t>
      </w:r>
      <w:r w:rsidRPr="000F7D87">
        <w:rPr>
          <w:rFonts w:ascii="Century Gothic" w:hAnsi="Century Gothic"/>
          <w:color w:val="595959"/>
          <w:sz w:val="20"/>
          <w:szCs w:val="20"/>
        </w:rPr>
        <w:t>…………</w:t>
      </w:r>
      <w:r>
        <w:rPr>
          <w:rFonts w:ascii="Century Gothic" w:hAnsi="Century Gothic"/>
          <w:color w:val="595959"/>
          <w:sz w:val="20"/>
          <w:szCs w:val="20"/>
        </w:rPr>
        <w:t>……………………………………………………………</w:t>
      </w:r>
      <w:r w:rsidR="000D0CB0">
        <w:rPr>
          <w:rFonts w:ascii="Century Gothic" w:hAnsi="Century Gothic"/>
          <w:color w:val="595959"/>
          <w:sz w:val="20"/>
          <w:szCs w:val="20"/>
        </w:rPr>
        <w:t>.</w:t>
      </w:r>
    </w:p>
    <w:p w:rsidR="000123C1" w:rsidRPr="000D0CB0" w:rsidRDefault="000123C1" w:rsidP="00A0597C">
      <w:pPr>
        <w:widowControl w:val="0"/>
        <w:numPr>
          <w:ilvl w:val="0"/>
          <w:numId w:val="16"/>
        </w:numPr>
        <w:pBdr>
          <w:top w:val="nil"/>
          <w:left w:val="nil"/>
          <w:bottom w:val="nil"/>
          <w:right w:val="nil"/>
          <w:between w:val="nil"/>
        </w:pBdr>
        <w:spacing w:line="276" w:lineRule="auto"/>
        <w:jc w:val="both"/>
        <w:rPr>
          <w:rFonts w:ascii="Century Gothic" w:hAnsi="Century Gothic"/>
          <w:color w:val="595959"/>
          <w:sz w:val="20"/>
          <w:szCs w:val="20"/>
        </w:rPr>
      </w:pPr>
      <w:r w:rsidRPr="000D0CB0">
        <w:rPr>
          <w:rFonts w:ascii="Century Gothic" w:hAnsi="Century Gothic"/>
          <w:color w:val="595959"/>
          <w:sz w:val="20"/>
          <w:szCs w:val="20"/>
        </w:rPr>
        <w:t xml:space="preserve">Numéro de téléphone : </w:t>
      </w:r>
      <w:r w:rsidR="000D0CB0" w:rsidRPr="000F7D87">
        <w:rPr>
          <w:rFonts w:ascii="Century Gothic" w:hAnsi="Century Gothic"/>
          <w:color w:val="595959"/>
          <w:sz w:val="20"/>
          <w:szCs w:val="20"/>
        </w:rPr>
        <w:t>…………</w:t>
      </w:r>
      <w:r w:rsidR="000D0CB0">
        <w:rPr>
          <w:rFonts w:ascii="Century Gothic" w:hAnsi="Century Gothic"/>
          <w:color w:val="595959"/>
          <w:sz w:val="20"/>
          <w:szCs w:val="20"/>
        </w:rPr>
        <w:t>………………………………………………………………………..</w:t>
      </w:r>
    </w:p>
    <w:p w:rsidR="00A0597C" w:rsidRPr="000F7D87" w:rsidRDefault="00A0597C" w:rsidP="00A0597C">
      <w:pPr>
        <w:pBdr>
          <w:top w:val="nil"/>
          <w:left w:val="nil"/>
          <w:bottom w:val="nil"/>
          <w:right w:val="nil"/>
          <w:between w:val="nil"/>
        </w:pBdr>
        <w:ind w:left="720"/>
        <w:rPr>
          <w:rFonts w:ascii="Century Gothic" w:hAnsi="Century Gothic"/>
          <w:color w:val="595959"/>
          <w:sz w:val="20"/>
          <w:szCs w:val="20"/>
        </w:rPr>
      </w:pPr>
    </w:p>
    <w:p w:rsidR="00A0597C" w:rsidRPr="00D7348D" w:rsidRDefault="00A0597C" w:rsidP="00A0597C">
      <w:pPr>
        <w:widowControl w:val="0"/>
        <w:pBdr>
          <w:top w:val="nil"/>
          <w:left w:val="nil"/>
          <w:bottom w:val="nil"/>
          <w:right w:val="nil"/>
          <w:between w:val="nil"/>
        </w:pBdr>
        <w:spacing w:line="276" w:lineRule="auto"/>
        <w:ind w:left="103"/>
        <w:jc w:val="both"/>
        <w:rPr>
          <w:rFonts w:ascii="Century Gothic" w:hAnsi="Century Gothic"/>
          <w:b/>
          <w:color w:val="595959"/>
          <w:sz w:val="20"/>
          <w:szCs w:val="20"/>
        </w:rPr>
      </w:pPr>
      <w:r w:rsidRPr="00D7348D">
        <w:rPr>
          <w:rFonts w:ascii="Century Gothic" w:hAnsi="Century Gothic"/>
          <w:b/>
          <w:color w:val="595959"/>
          <w:sz w:val="20"/>
          <w:szCs w:val="20"/>
        </w:rPr>
        <w:t xml:space="preserve">Si particulier : </w:t>
      </w:r>
    </w:p>
    <w:p w:rsidR="00A0597C" w:rsidRPr="00B26D5C" w:rsidRDefault="00B26D5C" w:rsidP="00A0597C">
      <w:pPr>
        <w:widowControl w:val="0"/>
        <w:numPr>
          <w:ilvl w:val="0"/>
          <w:numId w:val="15"/>
        </w:numPr>
        <w:pBdr>
          <w:top w:val="nil"/>
          <w:left w:val="nil"/>
          <w:bottom w:val="nil"/>
          <w:right w:val="nil"/>
          <w:between w:val="nil"/>
        </w:pBdr>
        <w:spacing w:line="276" w:lineRule="auto"/>
        <w:jc w:val="both"/>
        <w:rPr>
          <w:rFonts w:ascii="Century Gothic" w:hAnsi="Century Gothic"/>
          <w:color w:val="595959"/>
          <w:sz w:val="20"/>
          <w:szCs w:val="20"/>
        </w:rPr>
      </w:pPr>
      <w:r w:rsidRPr="00B26D5C">
        <w:rPr>
          <w:rFonts w:ascii="Century Gothic" w:hAnsi="Century Gothic"/>
          <w:color w:val="595959"/>
          <w:sz w:val="20"/>
          <w:szCs w:val="20"/>
        </w:rPr>
        <w:t>N</w:t>
      </w:r>
      <w:r w:rsidR="00A0597C" w:rsidRPr="00B26D5C">
        <w:rPr>
          <w:rFonts w:ascii="Century Gothic" w:hAnsi="Century Gothic"/>
          <w:color w:val="595959"/>
          <w:sz w:val="20"/>
          <w:szCs w:val="20"/>
        </w:rPr>
        <w:t>om prénom :………………………………………………………………………………………………</w:t>
      </w:r>
    </w:p>
    <w:p w:rsidR="00190314" w:rsidRDefault="00B26D5C" w:rsidP="00190314">
      <w:pPr>
        <w:widowControl w:val="0"/>
        <w:numPr>
          <w:ilvl w:val="0"/>
          <w:numId w:val="15"/>
        </w:numPr>
        <w:pBdr>
          <w:top w:val="nil"/>
          <w:left w:val="nil"/>
          <w:bottom w:val="nil"/>
          <w:right w:val="nil"/>
          <w:between w:val="nil"/>
        </w:pBdr>
        <w:spacing w:line="276" w:lineRule="auto"/>
        <w:jc w:val="both"/>
        <w:rPr>
          <w:rFonts w:ascii="Century Gothic" w:hAnsi="Century Gothic"/>
          <w:color w:val="595959"/>
          <w:sz w:val="20"/>
          <w:szCs w:val="20"/>
        </w:rPr>
      </w:pPr>
      <w:r w:rsidRPr="00B26D5C">
        <w:rPr>
          <w:rFonts w:ascii="Century Gothic" w:hAnsi="Century Gothic"/>
          <w:color w:val="595959"/>
          <w:sz w:val="20"/>
          <w:szCs w:val="20"/>
        </w:rPr>
        <w:t>C</w:t>
      </w:r>
      <w:r w:rsidR="00A0597C" w:rsidRPr="00B26D5C">
        <w:rPr>
          <w:rFonts w:ascii="Century Gothic" w:hAnsi="Century Gothic"/>
          <w:color w:val="595959"/>
          <w:sz w:val="20"/>
          <w:szCs w:val="20"/>
        </w:rPr>
        <w:t>entre de formation concerné : ………………………………………………………………………</w:t>
      </w:r>
    </w:p>
    <w:p w:rsidR="000123C1" w:rsidRPr="00190314" w:rsidRDefault="000123C1" w:rsidP="00190314">
      <w:pPr>
        <w:widowControl w:val="0"/>
        <w:numPr>
          <w:ilvl w:val="0"/>
          <w:numId w:val="15"/>
        </w:numPr>
        <w:pBdr>
          <w:top w:val="nil"/>
          <w:left w:val="nil"/>
          <w:bottom w:val="nil"/>
          <w:right w:val="nil"/>
          <w:between w:val="nil"/>
        </w:pBdr>
        <w:spacing w:line="276" w:lineRule="auto"/>
        <w:jc w:val="both"/>
        <w:rPr>
          <w:rFonts w:ascii="Century Gothic" w:hAnsi="Century Gothic"/>
          <w:color w:val="595959"/>
          <w:sz w:val="20"/>
          <w:szCs w:val="20"/>
        </w:rPr>
      </w:pPr>
      <w:bookmarkStart w:id="0" w:name="_GoBack"/>
      <w:bookmarkEnd w:id="0"/>
      <w:r w:rsidRPr="00190314">
        <w:rPr>
          <w:rFonts w:ascii="Century Gothic" w:hAnsi="Century Gothic"/>
          <w:color w:val="595959"/>
          <w:sz w:val="20"/>
          <w:szCs w:val="20"/>
        </w:rPr>
        <w:t xml:space="preserve">Numéro de téléphone : </w:t>
      </w:r>
      <w:r w:rsidR="000D0CB0" w:rsidRPr="00190314">
        <w:rPr>
          <w:rFonts w:ascii="Century Gothic" w:hAnsi="Century Gothic"/>
          <w:color w:val="595959"/>
          <w:sz w:val="20"/>
          <w:szCs w:val="20"/>
        </w:rPr>
        <w:t>…………………………………………………………………………………</w:t>
      </w:r>
    </w:p>
    <w:p w:rsidR="00A0597C" w:rsidRPr="000F7D87" w:rsidRDefault="00A0597C" w:rsidP="00A0597C">
      <w:pPr>
        <w:widowControl w:val="0"/>
        <w:pBdr>
          <w:top w:val="nil"/>
          <w:left w:val="nil"/>
          <w:bottom w:val="nil"/>
          <w:right w:val="nil"/>
          <w:between w:val="nil"/>
        </w:pBdr>
        <w:spacing w:line="276" w:lineRule="auto"/>
        <w:jc w:val="both"/>
        <w:rPr>
          <w:rFonts w:ascii="Century Gothic" w:hAnsi="Century Gothic"/>
          <w:color w:val="595959"/>
          <w:sz w:val="20"/>
          <w:szCs w:val="20"/>
        </w:rPr>
      </w:pPr>
    </w:p>
    <w:p w:rsidR="00A0597C" w:rsidRPr="00D7348D" w:rsidRDefault="00A0597C" w:rsidP="00D7348D">
      <w:pPr>
        <w:widowControl w:val="0"/>
        <w:pBdr>
          <w:top w:val="nil"/>
          <w:left w:val="nil"/>
          <w:bottom w:val="nil"/>
          <w:right w:val="nil"/>
          <w:between w:val="nil"/>
        </w:pBdr>
        <w:spacing w:line="276" w:lineRule="auto"/>
        <w:jc w:val="both"/>
        <w:rPr>
          <w:rFonts w:ascii="Century Gothic" w:hAnsi="Century Gothic"/>
          <w:b/>
          <w:color w:val="595959"/>
          <w:sz w:val="20"/>
          <w:szCs w:val="20"/>
        </w:rPr>
      </w:pPr>
      <w:r w:rsidRPr="00D7348D">
        <w:rPr>
          <w:rFonts w:ascii="Century Gothic" w:hAnsi="Century Gothic"/>
          <w:b/>
          <w:color w:val="595959"/>
          <w:sz w:val="20"/>
          <w:szCs w:val="20"/>
        </w:rPr>
        <w:t>Canal de contact préféré et coordonnées :</w:t>
      </w:r>
    </w:p>
    <w:p w:rsidR="00A0597C" w:rsidRPr="000D0CB0" w:rsidRDefault="005E2B22" w:rsidP="00A0597C">
      <w:pPr>
        <w:widowControl w:val="0"/>
        <w:pBdr>
          <w:top w:val="nil"/>
          <w:left w:val="nil"/>
          <w:bottom w:val="nil"/>
          <w:right w:val="nil"/>
          <w:between w:val="nil"/>
        </w:pBdr>
        <w:spacing w:line="276" w:lineRule="auto"/>
        <w:ind w:left="720" w:firstLine="273"/>
        <w:jc w:val="both"/>
        <w:rPr>
          <w:rFonts w:ascii="Century Gothic" w:hAnsi="Century Gothic"/>
          <w:color w:val="595959"/>
          <w:sz w:val="20"/>
          <w:szCs w:val="20"/>
        </w:rPr>
      </w:pPr>
      <w:sdt>
        <w:sdtPr>
          <w:rPr>
            <w:rFonts w:ascii="Century Gothic" w:hAnsi="Century Gothic"/>
            <w:color w:val="595959"/>
            <w:sz w:val="28"/>
            <w:szCs w:val="28"/>
          </w:rPr>
          <w:id w:val="1920829747"/>
          <w14:checkbox>
            <w14:checked w14:val="0"/>
            <w14:checkedState w14:val="2612" w14:font="MS Gothic"/>
            <w14:uncheckedState w14:val="2610" w14:font="MS Gothic"/>
          </w14:checkbox>
        </w:sdtPr>
        <w:sdtEndPr/>
        <w:sdtContent>
          <w:r w:rsidR="00A0597C" w:rsidRPr="006E419B">
            <w:rPr>
              <w:rFonts w:ascii="MS Gothic" w:eastAsia="MS Gothic" w:hAnsi="MS Gothic" w:hint="eastAsia"/>
              <w:color w:val="595959"/>
              <w:sz w:val="28"/>
              <w:szCs w:val="28"/>
            </w:rPr>
            <w:t>☐</w:t>
          </w:r>
        </w:sdtContent>
      </w:sdt>
      <w:r w:rsidR="000123C1">
        <w:rPr>
          <w:rFonts w:ascii="Century Gothic" w:hAnsi="Century Gothic"/>
          <w:color w:val="595959"/>
          <w:sz w:val="20"/>
          <w:szCs w:val="20"/>
        </w:rPr>
        <w:t xml:space="preserve"> </w:t>
      </w:r>
      <w:r w:rsidR="000123C1" w:rsidRPr="000D0CB0">
        <w:rPr>
          <w:rFonts w:ascii="Century Gothic" w:hAnsi="Century Gothic"/>
          <w:color w:val="595959"/>
          <w:sz w:val="20"/>
          <w:szCs w:val="20"/>
        </w:rPr>
        <w:t xml:space="preserve">Mail, à l’adresse : </w:t>
      </w:r>
      <w:r w:rsidR="00A0597C" w:rsidRPr="000D0CB0">
        <w:rPr>
          <w:rFonts w:ascii="Century Gothic" w:hAnsi="Century Gothic"/>
          <w:color w:val="595959"/>
          <w:sz w:val="20"/>
          <w:szCs w:val="20"/>
        </w:rPr>
        <w:t xml:space="preserve"> …………………………………………………………………………………………………</w:t>
      </w:r>
    </w:p>
    <w:p w:rsidR="00A0597C" w:rsidRDefault="005E2B22" w:rsidP="00A0597C">
      <w:pPr>
        <w:widowControl w:val="0"/>
        <w:pBdr>
          <w:top w:val="nil"/>
          <w:left w:val="nil"/>
          <w:bottom w:val="nil"/>
          <w:right w:val="nil"/>
          <w:between w:val="nil"/>
        </w:pBdr>
        <w:spacing w:line="276" w:lineRule="auto"/>
        <w:ind w:left="720" w:firstLine="273"/>
        <w:jc w:val="both"/>
        <w:rPr>
          <w:rFonts w:ascii="Century Gothic" w:hAnsi="Century Gothic"/>
          <w:color w:val="595959"/>
          <w:sz w:val="20"/>
          <w:szCs w:val="20"/>
        </w:rPr>
      </w:pPr>
      <w:sdt>
        <w:sdtPr>
          <w:rPr>
            <w:rFonts w:ascii="Century Gothic" w:hAnsi="Century Gothic"/>
            <w:color w:val="595959"/>
            <w:sz w:val="28"/>
            <w:szCs w:val="28"/>
          </w:rPr>
          <w:id w:val="705529331"/>
          <w14:checkbox>
            <w14:checked w14:val="0"/>
            <w14:checkedState w14:val="2612" w14:font="MS Gothic"/>
            <w14:uncheckedState w14:val="2610" w14:font="MS Gothic"/>
          </w14:checkbox>
        </w:sdtPr>
        <w:sdtEndPr/>
        <w:sdtContent>
          <w:r w:rsidR="00A0597C" w:rsidRPr="000D0CB0">
            <w:rPr>
              <w:rFonts w:ascii="MS Gothic" w:eastAsia="MS Gothic" w:hAnsi="MS Gothic" w:hint="eastAsia"/>
              <w:color w:val="595959"/>
              <w:sz w:val="28"/>
              <w:szCs w:val="28"/>
            </w:rPr>
            <w:t>☐</w:t>
          </w:r>
        </w:sdtContent>
      </w:sdt>
      <w:r w:rsidR="00A0597C" w:rsidRPr="000D0CB0">
        <w:rPr>
          <w:rFonts w:ascii="Century Gothic" w:hAnsi="Century Gothic"/>
          <w:color w:val="595959"/>
          <w:sz w:val="28"/>
          <w:szCs w:val="28"/>
        </w:rPr>
        <w:t xml:space="preserve"> </w:t>
      </w:r>
      <w:r w:rsidR="000123C1" w:rsidRPr="000D0CB0">
        <w:rPr>
          <w:rFonts w:ascii="Century Gothic" w:hAnsi="Century Gothic"/>
          <w:color w:val="595959"/>
          <w:sz w:val="20"/>
          <w:szCs w:val="20"/>
        </w:rPr>
        <w:t>Courrier à l’adresse :</w:t>
      </w:r>
      <w:r w:rsidR="000123C1">
        <w:rPr>
          <w:rFonts w:ascii="Century Gothic" w:hAnsi="Century Gothic"/>
          <w:color w:val="595959"/>
          <w:sz w:val="20"/>
          <w:szCs w:val="20"/>
        </w:rPr>
        <w:t xml:space="preserve"> </w:t>
      </w:r>
      <w:r w:rsidR="00A0597C" w:rsidRPr="000F7D87">
        <w:rPr>
          <w:rFonts w:ascii="Century Gothic" w:hAnsi="Century Gothic"/>
          <w:color w:val="595959"/>
          <w:sz w:val="20"/>
          <w:szCs w:val="20"/>
        </w:rPr>
        <w:t>……………………………………………………………………………………………</w:t>
      </w:r>
    </w:p>
    <w:p w:rsidR="000123C1" w:rsidRPr="000F7D87" w:rsidRDefault="000123C1" w:rsidP="00A0597C">
      <w:pPr>
        <w:widowControl w:val="0"/>
        <w:pBdr>
          <w:top w:val="nil"/>
          <w:left w:val="nil"/>
          <w:bottom w:val="nil"/>
          <w:right w:val="nil"/>
          <w:between w:val="nil"/>
        </w:pBdr>
        <w:spacing w:line="276" w:lineRule="auto"/>
        <w:ind w:left="720" w:firstLine="273"/>
        <w:jc w:val="both"/>
        <w:rPr>
          <w:rFonts w:ascii="Century Gothic" w:hAnsi="Century Gothic"/>
          <w:color w:val="595959"/>
          <w:sz w:val="20"/>
          <w:szCs w:val="20"/>
        </w:rPr>
      </w:pPr>
    </w:p>
    <w:p w:rsidR="00A0597C" w:rsidRPr="00D7348D" w:rsidRDefault="00A0597C" w:rsidP="00D7348D">
      <w:pPr>
        <w:pBdr>
          <w:top w:val="nil"/>
          <w:left w:val="nil"/>
          <w:bottom w:val="nil"/>
          <w:right w:val="nil"/>
          <w:between w:val="nil"/>
        </w:pBdr>
        <w:rPr>
          <w:rFonts w:ascii="Century Gothic" w:hAnsi="Century Gothic"/>
          <w:b/>
          <w:color w:val="595959"/>
          <w:sz w:val="20"/>
          <w:szCs w:val="20"/>
        </w:rPr>
      </w:pPr>
      <w:r w:rsidRPr="00D7348D">
        <w:rPr>
          <w:rFonts w:ascii="Century Gothic" w:hAnsi="Century Gothic"/>
          <w:b/>
          <w:color w:val="595959"/>
          <w:sz w:val="20"/>
          <w:szCs w:val="20"/>
        </w:rPr>
        <w:t>Description, la plus précise possible de la réclamation (dysfonctionnement identifié, date, lieu, formateur, conditions de survenue du dysfonctionnement, etc…) :</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A0597C" w:rsidRPr="000F7D87" w:rsidRDefault="00A0597C" w:rsidP="00A0597C">
      <w:pPr>
        <w:pBdr>
          <w:top w:val="nil"/>
          <w:left w:val="nil"/>
          <w:bottom w:val="nil"/>
          <w:right w:val="nil"/>
          <w:between w:val="nil"/>
        </w:pBdr>
        <w:rPr>
          <w:rFonts w:ascii="Century Gothic" w:hAnsi="Century Gothic"/>
          <w:color w:val="595959"/>
          <w:sz w:val="20"/>
          <w:szCs w:val="20"/>
        </w:rPr>
      </w:pPr>
      <w:r>
        <w:rPr>
          <w:rFonts w:ascii="Century Gothic" w:hAnsi="Century Gothic"/>
          <w:color w:val="595959"/>
          <w:sz w:val="20"/>
          <w:szCs w:val="20"/>
        </w:rPr>
        <w:t>…………………………………………………………………………………………………………………………………………</w:t>
      </w:r>
    </w:p>
    <w:p w:rsidR="000D0CB0" w:rsidRDefault="000D0CB0" w:rsidP="00A0597C">
      <w:pPr>
        <w:pStyle w:val="Titre1"/>
        <w:spacing w:line="276" w:lineRule="auto"/>
        <w:ind w:left="0"/>
        <w:jc w:val="both"/>
        <w:rPr>
          <w:rFonts w:ascii="Century Gothic" w:hAnsi="Century Gothic"/>
          <w:color w:val="595959"/>
        </w:rPr>
      </w:pPr>
    </w:p>
    <w:p w:rsidR="00A0597C" w:rsidRPr="000D0CB0" w:rsidRDefault="00A0597C" w:rsidP="00A0597C">
      <w:pPr>
        <w:pStyle w:val="Titre1"/>
        <w:spacing w:line="276" w:lineRule="auto"/>
        <w:ind w:left="0"/>
        <w:jc w:val="both"/>
        <w:rPr>
          <w:rFonts w:ascii="Century Gothic" w:hAnsi="Century Gothic"/>
          <w:b w:val="0"/>
          <w:i/>
          <w:color w:val="595959"/>
        </w:rPr>
      </w:pPr>
      <w:r w:rsidRPr="000D0CB0">
        <w:rPr>
          <w:rFonts w:ascii="Century Gothic" w:hAnsi="Century Gothic"/>
          <w:color w:val="595959"/>
        </w:rPr>
        <w:t>*Définition d’une réclamation</w:t>
      </w:r>
      <w:r w:rsidRPr="000D0CB0">
        <w:rPr>
          <w:rFonts w:ascii="Century Gothic" w:hAnsi="Century Gothic"/>
          <w:b w:val="0"/>
          <w:i/>
          <w:color w:val="595959"/>
        </w:rPr>
        <w:t xml:space="preserve"> : « Une réclamation consiste en une action visant à faire respecter un droit, ou à demander une chose due, recueillie par écrit ». </w:t>
      </w:r>
      <w:r w:rsidRPr="000D0CB0">
        <w:rPr>
          <w:rFonts w:ascii="Century Gothic" w:hAnsi="Century Gothic"/>
          <w:b w:val="0"/>
          <w:color w:val="595959"/>
        </w:rPr>
        <w:t>Une réclamation est donc une déclaration actant le mécontentement d’une partie prenante envers notre entreprise</w:t>
      </w:r>
      <w:r w:rsidRPr="000D0CB0">
        <w:rPr>
          <w:rFonts w:ascii="Century Gothic" w:hAnsi="Century Gothic"/>
          <w:b w:val="0"/>
          <w:i/>
          <w:color w:val="595959"/>
        </w:rPr>
        <w:t>.</w:t>
      </w:r>
    </w:p>
    <w:p w:rsidR="00A0597C" w:rsidRPr="000F7D87" w:rsidRDefault="00A0597C" w:rsidP="00A0597C">
      <w:pPr>
        <w:rPr>
          <w:rFonts w:ascii="Century Gothic" w:hAnsi="Century Gothic"/>
          <w:sz w:val="20"/>
          <w:szCs w:val="20"/>
        </w:rPr>
      </w:pPr>
    </w:p>
    <w:p w:rsidR="00A0597C" w:rsidRPr="000123C1" w:rsidRDefault="00A0597C" w:rsidP="000123C1">
      <w:pPr>
        <w:pStyle w:val="Titre1"/>
        <w:spacing w:line="276" w:lineRule="auto"/>
        <w:ind w:left="0"/>
        <w:jc w:val="both"/>
        <w:rPr>
          <w:rFonts w:ascii="Century Gothic" w:hAnsi="Century Gothic"/>
          <w:color w:val="595959"/>
          <w:sz w:val="20"/>
          <w:szCs w:val="20"/>
        </w:rPr>
      </w:pPr>
      <w:r w:rsidRPr="000F7D87">
        <w:rPr>
          <w:rFonts w:ascii="Century Gothic" w:hAnsi="Century Gothic"/>
          <w:b w:val="0"/>
          <w:color w:val="595959"/>
          <w:sz w:val="20"/>
          <w:szCs w:val="20"/>
        </w:rPr>
        <w:lastRenderedPageBreak/>
        <w:t>Nous vous remercions de nous faire parvenir ce formulaire rem</w:t>
      </w:r>
      <w:r>
        <w:rPr>
          <w:rFonts w:ascii="Century Gothic" w:hAnsi="Century Gothic"/>
          <w:b w:val="0"/>
          <w:color w:val="595959"/>
          <w:sz w:val="20"/>
          <w:szCs w:val="20"/>
        </w:rPr>
        <w:t xml:space="preserve">pli à l’adresse mail suivante : </w:t>
      </w:r>
      <w:hyperlink r:id="rId8" w:history="1">
        <w:r w:rsidRPr="002E5B5C">
          <w:rPr>
            <w:rStyle w:val="Lienhypertexte"/>
            <w:rFonts w:ascii="Century Gothic" w:hAnsi="Century Gothic"/>
            <w:b w:val="0"/>
            <w:sz w:val="20"/>
            <w:szCs w:val="20"/>
          </w:rPr>
          <w:t>formation@pronails.fr</w:t>
        </w:r>
      </w:hyperlink>
      <w:r>
        <w:rPr>
          <w:rFonts w:ascii="Century Gothic" w:hAnsi="Century Gothic"/>
          <w:b w:val="0"/>
          <w:color w:val="1155CC"/>
          <w:sz w:val="20"/>
          <w:szCs w:val="20"/>
          <w:u w:val="single"/>
        </w:rPr>
        <w:t xml:space="preserve"> </w:t>
      </w:r>
      <w:r w:rsidRPr="000F7D87">
        <w:rPr>
          <w:rFonts w:ascii="Century Gothic" w:hAnsi="Century Gothic"/>
          <w:b w:val="0"/>
          <w:color w:val="595959"/>
          <w:sz w:val="20"/>
          <w:szCs w:val="20"/>
        </w:rPr>
        <w:t xml:space="preserve">.  </w:t>
      </w:r>
    </w:p>
    <w:p w:rsidR="000123C1" w:rsidRPr="000D0CB0" w:rsidRDefault="000123C1" w:rsidP="000123C1">
      <w:pPr>
        <w:rPr>
          <w:rFonts w:ascii="Century Gothic" w:hAnsi="Century Gothic"/>
          <w:b/>
          <w:color w:val="595959"/>
          <w:sz w:val="20"/>
          <w:szCs w:val="20"/>
        </w:rPr>
      </w:pPr>
      <w:r w:rsidRPr="000D0CB0">
        <w:rPr>
          <w:rFonts w:ascii="Century Gothic" w:hAnsi="Century Gothic"/>
          <w:b/>
          <w:color w:val="595959"/>
          <w:sz w:val="20"/>
          <w:szCs w:val="20"/>
        </w:rPr>
        <w:t xml:space="preserve">Un accusé de réception de votre demande vous sera envoyé par mail dans </w:t>
      </w:r>
      <w:r w:rsidR="00927EEC" w:rsidRPr="000D0CB0">
        <w:rPr>
          <w:rFonts w:ascii="Century Gothic" w:hAnsi="Century Gothic"/>
          <w:b/>
          <w:color w:val="595959"/>
          <w:sz w:val="20"/>
          <w:szCs w:val="20"/>
        </w:rPr>
        <w:t>un délai</w:t>
      </w:r>
      <w:r w:rsidRPr="000D0CB0">
        <w:rPr>
          <w:rFonts w:ascii="Century Gothic" w:hAnsi="Century Gothic"/>
          <w:b/>
          <w:color w:val="595959"/>
          <w:sz w:val="20"/>
          <w:szCs w:val="20"/>
        </w:rPr>
        <w:t xml:space="preserve"> de 48H</w:t>
      </w:r>
      <w:r w:rsidR="000D0CB0">
        <w:rPr>
          <w:rFonts w:ascii="Century Gothic" w:hAnsi="Century Gothic"/>
          <w:b/>
          <w:color w:val="595959"/>
          <w:sz w:val="20"/>
          <w:szCs w:val="20"/>
        </w:rPr>
        <w:t xml:space="preserve"> ouvrées</w:t>
      </w:r>
      <w:r w:rsidRPr="000D0CB0">
        <w:rPr>
          <w:rFonts w:ascii="Century Gothic" w:hAnsi="Century Gothic"/>
          <w:b/>
          <w:color w:val="595959"/>
          <w:sz w:val="20"/>
          <w:szCs w:val="20"/>
        </w:rPr>
        <w:t>.</w:t>
      </w:r>
    </w:p>
    <w:p w:rsidR="000123C1" w:rsidRDefault="000123C1" w:rsidP="000123C1">
      <w:pPr>
        <w:rPr>
          <w:rFonts w:ascii="Century Gothic" w:hAnsi="Century Gothic"/>
          <w:b/>
          <w:color w:val="595959"/>
          <w:sz w:val="20"/>
          <w:szCs w:val="20"/>
        </w:rPr>
      </w:pPr>
      <w:r w:rsidRPr="000D0CB0">
        <w:rPr>
          <w:rFonts w:ascii="Century Gothic" w:hAnsi="Century Gothic"/>
          <w:b/>
          <w:color w:val="595959"/>
          <w:sz w:val="20"/>
          <w:szCs w:val="20"/>
        </w:rPr>
        <w:t>Une réponse à la réclamation sera apportée dans un délais de 15 jours ouvrés au plus tard.</w:t>
      </w:r>
    </w:p>
    <w:p w:rsidR="000123C1" w:rsidRDefault="000123C1" w:rsidP="000123C1">
      <w:pPr>
        <w:rPr>
          <w:rFonts w:ascii="Century Gothic" w:hAnsi="Century Gothic"/>
          <w:b/>
          <w:color w:val="595959"/>
          <w:sz w:val="20"/>
          <w:szCs w:val="20"/>
        </w:rPr>
      </w:pPr>
    </w:p>
    <w:p w:rsidR="000123C1" w:rsidRDefault="000123C1" w:rsidP="000123C1">
      <w:pPr>
        <w:rPr>
          <w:rFonts w:ascii="Century Gothic" w:hAnsi="Century Gothic"/>
          <w:b/>
          <w:color w:val="595959"/>
          <w:sz w:val="20"/>
          <w:szCs w:val="20"/>
        </w:rPr>
      </w:pPr>
    </w:p>
    <w:p w:rsidR="000123C1" w:rsidRDefault="000123C1" w:rsidP="000123C1">
      <w:pPr>
        <w:rPr>
          <w:rFonts w:ascii="Century Gothic" w:hAnsi="Century Gothic"/>
          <w:b/>
          <w:color w:val="595959"/>
          <w:sz w:val="20"/>
          <w:szCs w:val="20"/>
        </w:rPr>
      </w:pPr>
    </w:p>
    <w:p w:rsidR="000123C1" w:rsidRDefault="000123C1" w:rsidP="000123C1">
      <w:pPr>
        <w:rPr>
          <w:rFonts w:ascii="Century Gothic" w:hAnsi="Century Gothic"/>
          <w:b/>
          <w:color w:val="595959"/>
          <w:sz w:val="20"/>
          <w:szCs w:val="20"/>
        </w:rPr>
      </w:pPr>
    </w:p>
    <w:p w:rsidR="00A0597C" w:rsidRPr="006E419B" w:rsidRDefault="00A0597C" w:rsidP="00A0597C">
      <w:pPr>
        <w:jc w:val="center"/>
        <w:rPr>
          <w:rFonts w:ascii="Century Gothic" w:hAnsi="Century Gothic"/>
          <w:b/>
          <w:color w:val="595959"/>
          <w:sz w:val="28"/>
          <w:szCs w:val="28"/>
        </w:rPr>
      </w:pPr>
      <w:r w:rsidRPr="006E419B">
        <w:rPr>
          <w:rFonts w:ascii="Century Gothic" w:hAnsi="Century Gothic"/>
          <w:b/>
          <w:color w:val="595959"/>
          <w:sz w:val="28"/>
          <w:szCs w:val="28"/>
        </w:rPr>
        <w:t xml:space="preserve">PARTIE RESERVEE </w:t>
      </w:r>
      <w:r w:rsidR="001B7658">
        <w:rPr>
          <w:rFonts w:ascii="Century Gothic" w:hAnsi="Century Gothic"/>
          <w:b/>
          <w:color w:val="595959"/>
          <w:sz w:val="28"/>
          <w:szCs w:val="28"/>
        </w:rPr>
        <w:t xml:space="preserve">A </w:t>
      </w:r>
      <w:r w:rsidRPr="006E419B">
        <w:rPr>
          <w:rFonts w:ascii="Century Gothic" w:hAnsi="Century Gothic"/>
          <w:b/>
          <w:color w:val="595959"/>
          <w:sz w:val="28"/>
          <w:szCs w:val="28"/>
        </w:rPr>
        <w:t>PRONAILS PARIS</w:t>
      </w:r>
    </w:p>
    <w:p w:rsidR="00A0597C" w:rsidRPr="000F7D87" w:rsidRDefault="00A0597C" w:rsidP="00A0597C">
      <w:pPr>
        <w:jc w:val="center"/>
        <w:rPr>
          <w:rFonts w:ascii="Century Gothic" w:hAnsi="Century Gothic"/>
          <w:b/>
          <w:color w:val="595959"/>
          <w:sz w:val="20"/>
          <w:szCs w:val="20"/>
        </w:rPr>
      </w:pPr>
    </w:p>
    <w:p w:rsidR="00A0597C" w:rsidRPr="000F7D87" w:rsidRDefault="00A0597C" w:rsidP="00A0597C">
      <w:pPr>
        <w:numPr>
          <w:ilvl w:val="0"/>
          <w:numId w:val="16"/>
        </w:numPr>
        <w:pBdr>
          <w:top w:val="nil"/>
          <w:left w:val="nil"/>
          <w:bottom w:val="nil"/>
          <w:right w:val="nil"/>
          <w:between w:val="nil"/>
        </w:pBdr>
        <w:rPr>
          <w:rFonts w:ascii="Century Gothic" w:hAnsi="Century Gothic"/>
          <w:color w:val="595959"/>
          <w:sz w:val="20"/>
          <w:szCs w:val="20"/>
        </w:rPr>
      </w:pPr>
      <w:r w:rsidRPr="000F7D87">
        <w:rPr>
          <w:rFonts w:ascii="Century Gothic" w:hAnsi="Century Gothic"/>
          <w:color w:val="595959"/>
          <w:sz w:val="20"/>
          <w:szCs w:val="20"/>
        </w:rPr>
        <w:t>Date de réception de la réclamation :</w:t>
      </w:r>
    </w:p>
    <w:p w:rsidR="00A0597C" w:rsidRPr="000F7D87" w:rsidRDefault="00A0597C" w:rsidP="00A0597C">
      <w:pPr>
        <w:numPr>
          <w:ilvl w:val="0"/>
          <w:numId w:val="16"/>
        </w:numPr>
        <w:pBdr>
          <w:top w:val="nil"/>
          <w:left w:val="nil"/>
          <w:bottom w:val="nil"/>
          <w:right w:val="nil"/>
          <w:between w:val="nil"/>
        </w:pBdr>
        <w:rPr>
          <w:rFonts w:ascii="Century Gothic" w:hAnsi="Century Gothic"/>
          <w:color w:val="595959"/>
          <w:sz w:val="20"/>
          <w:szCs w:val="20"/>
        </w:rPr>
      </w:pPr>
      <w:r w:rsidRPr="000F7D87">
        <w:rPr>
          <w:rFonts w:ascii="Century Gothic" w:hAnsi="Century Gothic"/>
          <w:color w:val="595959"/>
          <w:sz w:val="20"/>
          <w:szCs w:val="20"/>
        </w:rPr>
        <w:t>Numéro d’enregistrement :</w:t>
      </w:r>
    </w:p>
    <w:p w:rsidR="00A0597C" w:rsidRPr="000F7D87" w:rsidRDefault="00A0597C" w:rsidP="00A0597C">
      <w:pPr>
        <w:numPr>
          <w:ilvl w:val="0"/>
          <w:numId w:val="16"/>
        </w:numPr>
        <w:pBdr>
          <w:top w:val="nil"/>
          <w:left w:val="nil"/>
          <w:bottom w:val="nil"/>
          <w:right w:val="nil"/>
          <w:between w:val="nil"/>
        </w:pBdr>
        <w:rPr>
          <w:rFonts w:ascii="Century Gothic" w:hAnsi="Century Gothic"/>
          <w:color w:val="595959"/>
          <w:sz w:val="20"/>
          <w:szCs w:val="20"/>
        </w:rPr>
      </w:pPr>
      <w:r w:rsidRPr="000F7D87">
        <w:rPr>
          <w:rFonts w:ascii="Century Gothic" w:hAnsi="Century Gothic"/>
          <w:color w:val="595959"/>
          <w:sz w:val="20"/>
          <w:szCs w:val="20"/>
        </w:rPr>
        <w:t>Mode de réception :</w:t>
      </w:r>
    </w:p>
    <w:p w:rsidR="00A0597C" w:rsidRPr="006E419B" w:rsidRDefault="00A0597C" w:rsidP="00A0597C">
      <w:pPr>
        <w:numPr>
          <w:ilvl w:val="0"/>
          <w:numId w:val="16"/>
        </w:numPr>
        <w:pBdr>
          <w:top w:val="nil"/>
          <w:left w:val="nil"/>
          <w:bottom w:val="nil"/>
          <w:right w:val="nil"/>
          <w:between w:val="nil"/>
        </w:pBdr>
        <w:rPr>
          <w:rFonts w:ascii="Century Gothic" w:hAnsi="Century Gothic"/>
          <w:color w:val="595959"/>
          <w:sz w:val="20"/>
          <w:szCs w:val="20"/>
        </w:rPr>
      </w:pPr>
      <w:r w:rsidRPr="000F7D87">
        <w:rPr>
          <w:rFonts w:ascii="Century Gothic" w:hAnsi="Century Gothic"/>
          <w:color w:val="595959"/>
          <w:sz w:val="20"/>
          <w:szCs w:val="20"/>
        </w:rPr>
        <w:t>Synthèse de la réponse apportée :</w:t>
      </w:r>
    </w:p>
    <w:p w:rsidR="00CC48A0" w:rsidRDefault="00CC48A0"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A0597C" w:rsidRDefault="00A0597C" w:rsidP="00CC48A0">
      <w:pPr>
        <w:jc w:val="both"/>
        <w:rPr>
          <w:rFonts w:ascii="Century Gothic" w:hAnsi="Century Gothic"/>
          <w:color w:val="595959"/>
          <w:sz w:val="16"/>
          <w:szCs w:val="16"/>
        </w:rPr>
      </w:pPr>
    </w:p>
    <w:p w:rsidR="00CC48A0" w:rsidRDefault="00CC48A0" w:rsidP="00CC48A0">
      <w:pPr>
        <w:jc w:val="both"/>
        <w:rPr>
          <w:rFonts w:ascii="Century Gothic" w:hAnsi="Century Gothic"/>
          <w:color w:val="595959"/>
          <w:sz w:val="16"/>
          <w:szCs w:val="16"/>
        </w:rPr>
      </w:pPr>
    </w:p>
    <w:p w:rsidR="00CC48A0" w:rsidRDefault="00CC48A0" w:rsidP="00CC48A0">
      <w:pPr>
        <w:jc w:val="both"/>
        <w:rPr>
          <w:rFonts w:ascii="Century Gothic" w:hAnsi="Century Gothic"/>
          <w:color w:val="595959"/>
          <w:sz w:val="16"/>
          <w:szCs w:val="16"/>
        </w:rPr>
      </w:pPr>
    </w:p>
    <w:p w:rsidR="00B26D5C" w:rsidRDefault="00B26D5C" w:rsidP="00CC48A0">
      <w:pPr>
        <w:jc w:val="both"/>
        <w:rPr>
          <w:rFonts w:ascii="Century Gothic" w:hAnsi="Century Gothic"/>
          <w:color w:val="595959"/>
          <w:sz w:val="16"/>
          <w:szCs w:val="16"/>
        </w:rPr>
      </w:pPr>
    </w:p>
    <w:p w:rsidR="00B26D5C" w:rsidRPr="00CC48A0" w:rsidRDefault="00B26D5C" w:rsidP="00CC48A0">
      <w:pPr>
        <w:jc w:val="both"/>
        <w:rPr>
          <w:rFonts w:ascii="Century Gothic" w:hAnsi="Century Gothic"/>
          <w:color w:val="595959"/>
          <w:sz w:val="16"/>
          <w:szCs w:val="16"/>
        </w:rPr>
      </w:pPr>
    </w:p>
    <w:p w:rsidR="00604F38" w:rsidRPr="00CC48A0" w:rsidRDefault="009B0586" w:rsidP="00CC48A0">
      <w:pPr>
        <w:jc w:val="center"/>
        <w:rPr>
          <w:rFonts w:ascii="Century Gothic" w:hAnsi="Century Gothic"/>
          <w:b/>
          <w:color w:val="595959"/>
          <w:sz w:val="32"/>
          <w:szCs w:val="32"/>
        </w:rPr>
      </w:pPr>
      <w:r w:rsidRPr="00CC48A0">
        <w:rPr>
          <w:rFonts w:ascii="Century Gothic" w:hAnsi="Century Gothic"/>
          <w:b/>
          <w:color w:val="595959"/>
          <w:sz w:val="32"/>
          <w:szCs w:val="32"/>
        </w:rPr>
        <w:lastRenderedPageBreak/>
        <w:t>PROCÉDURE DE RECUEIL DES RÉCLAMATIONS</w:t>
      </w:r>
    </w:p>
    <w:p w:rsidR="00604F38" w:rsidRPr="00CC48A0" w:rsidRDefault="00604F38" w:rsidP="00CC48A0">
      <w:pPr>
        <w:jc w:val="both"/>
        <w:rPr>
          <w:rFonts w:ascii="Century Gothic" w:hAnsi="Century Gothic"/>
          <w:color w:val="595959"/>
          <w:sz w:val="16"/>
          <w:szCs w:val="16"/>
        </w:rPr>
      </w:pPr>
    </w:p>
    <w:p w:rsidR="00604F38" w:rsidRPr="00CC48A0" w:rsidRDefault="009B0586" w:rsidP="00CC48A0">
      <w:pPr>
        <w:jc w:val="both"/>
        <w:rPr>
          <w:rFonts w:ascii="Century Gothic" w:hAnsi="Century Gothic"/>
          <w:color w:val="595959"/>
          <w:sz w:val="18"/>
          <w:szCs w:val="18"/>
        </w:rPr>
      </w:pPr>
      <w:r w:rsidRPr="00CC48A0">
        <w:rPr>
          <w:rFonts w:ascii="Century Gothic" w:hAnsi="Century Gothic"/>
          <w:color w:val="595959"/>
          <w:sz w:val="18"/>
          <w:szCs w:val="18"/>
        </w:rPr>
        <w:t xml:space="preserve">Procédure simplifiée de recueil, de prise en compte, et de traitement des réclamations formulées par les « parties prenantes » aux actions de formation professionnelle conçues, commercialisées, animées, évaluées par </w:t>
      </w:r>
      <w:r w:rsidR="005E62CD">
        <w:rPr>
          <w:rFonts w:ascii="Century Gothic" w:hAnsi="Century Gothic"/>
          <w:color w:val="595959"/>
          <w:sz w:val="18"/>
          <w:szCs w:val="18"/>
        </w:rPr>
        <w:t>PRONAILS PARIS.</w:t>
      </w:r>
    </w:p>
    <w:p w:rsidR="00604F38" w:rsidRPr="00CC48A0" w:rsidRDefault="00604F38" w:rsidP="00CC48A0">
      <w:pPr>
        <w:jc w:val="both"/>
        <w:rPr>
          <w:rFonts w:ascii="Century Gothic" w:hAnsi="Century Gothic"/>
          <w:color w:val="595959"/>
          <w:sz w:val="18"/>
          <w:szCs w:val="18"/>
        </w:rPr>
      </w:pPr>
    </w:p>
    <w:p w:rsidR="00604F38" w:rsidRPr="00CC48A0" w:rsidRDefault="009B0586" w:rsidP="00CC48A0">
      <w:pPr>
        <w:numPr>
          <w:ilvl w:val="0"/>
          <w:numId w:val="2"/>
        </w:numPr>
        <w:pBdr>
          <w:top w:val="nil"/>
          <w:left w:val="nil"/>
          <w:bottom w:val="nil"/>
          <w:right w:val="nil"/>
          <w:between w:val="nil"/>
        </w:pBdr>
        <w:ind w:left="284"/>
        <w:jc w:val="both"/>
        <w:rPr>
          <w:rFonts w:ascii="Century Gothic" w:hAnsi="Century Gothic"/>
          <w:b/>
          <w:color w:val="595959"/>
          <w:sz w:val="18"/>
          <w:szCs w:val="18"/>
        </w:rPr>
      </w:pPr>
      <w:r w:rsidRPr="00CC48A0">
        <w:rPr>
          <w:rFonts w:ascii="Century Gothic" w:hAnsi="Century Gothic"/>
          <w:b/>
          <w:color w:val="595959"/>
          <w:sz w:val="18"/>
          <w:szCs w:val="18"/>
        </w:rPr>
        <w:t>Définition (Guide RNCQ Ministère du Travail – Indicateur 31) </w:t>
      </w:r>
    </w:p>
    <w:p w:rsidR="00604F38" w:rsidRPr="00CC48A0" w:rsidRDefault="009B0586" w:rsidP="00CC48A0">
      <w:pPr>
        <w:pStyle w:val="Paragraphedeliste"/>
        <w:numPr>
          <w:ilvl w:val="0"/>
          <w:numId w:val="8"/>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 Une réclamation consiste en une action visant à faire respecter un droit, ou à demander une chose due, recueillie par écrit ».</w:t>
      </w:r>
    </w:p>
    <w:p w:rsidR="00604F38" w:rsidRPr="00CC48A0" w:rsidRDefault="009B0586" w:rsidP="00CC48A0">
      <w:pPr>
        <w:pStyle w:val="Paragraphedeliste"/>
        <w:numPr>
          <w:ilvl w:val="0"/>
          <w:numId w:val="8"/>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Une réclamation est donc une déclaration actant le mécontentement d’un client envers un professionnel.</w:t>
      </w:r>
    </w:p>
    <w:p w:rsidR="00604F38" w:rsidRPr="00CC48A0" w:rsidRDefault="009B0586" w:rsidP="00CC48A0">
      <w:pPr>
        <w:pStyle w:val="Paragraphedeliste"/>
        <w:numPr>
          <w:ilvl w:val="0"/>
          <w:numId w:val="8"/>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Une demande de service ou de prestation, une demande d’information, de clarification, ou une demande d’avis, n’est pas une réclamation.</w:t>
      </w:r>
    </w:p>
    <w:p w:rsidR="00604F38" w:rsidRPr="00CC48A0" w:rsidRDefault="00604F38" w:rsidP="00CC48A0">
      <w:pPr>
        <w:pBdr>
          <w:top w:val="nil"/>
          <w:left w:val="nil"/>
          <w:bottom w:val="nil"/>
          <w:right w:val="nil"/>
          <w:between w:val="nil"/>
        </w:pBdr>
        <w:jc w:val="both"/>
        <w:rPr>
          <w:rFonts w:ascii="Century Gothic" w:hAnsi="Century Gothic"/>
          <w:color w:val="595959"/>
          <w:sz w:val="18"/>
          <w:szCs w:val="18"/>
        </w:rPr>
      </w:pPr>
    </w:p>
    <w:p w:rsidR="00604F38" w:rsidRPr="00CC48A0" w:rsidRDefault="009B0586" w:rsidP="00CC48A0">
      <w:pPr>
        <w:numPr>
          <w:ilvl w:val="0"/>
          <w:numId w:val="2"/>
        </w:numPr>
        <w:pBdr>
          <w:top w:val="nil"/>
          <w:left w:val="nil"/>
          <w:bottom w:val="nil"/>
          <w:right w:val="nil"/>
          <w:between w:val="nil"/>
        </w:pBdr>
        <w:ind w:left="284"/>
        <w:jc w:val="both"/>
        <w:rPr>
          <w:rFonts w:ascii="Century Gothic" w:hAnsi="Century Gothic"/>
          <w:b/>
          <w:color w:val="595959"/>
          <w:sz w:val="18"/>
          <w:szCs w:val="18"/>
        </w:rPr>
      </w:pPr>
      <w:r w:rsidRPr="00CC48A0">
        <w:rPr>
          <w:rFonts w:ascii="Century Gothic" w:hAnsi="Century Gothic"/>
          <w:b/>
          <w:color w:val="595959"/>
          <w:sz w:val="18"/>
          <w:szCs w:val="18"/>
        </w:rPr>
        <w:t>Champ d’application</w:t>
      </w:r>
    </w:p>
    <w:p w:rsidR="00604F38" w:rsidRPr="00CC48A0" w:rsidRDefault="009B0586" w:rsidP="00CC48A0">
      <w:pPr>
        <w:pStyle w:val="Paragraphedeliste"/>
        <w:numPr>
          <w:ilvl w:val="0"/>
          <w:numId w:val="9"/>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 xml:space="preserve">Toutes les actions de formation professionnelle conçues, commercialisées, animées, évaluées par </w:t>
      </w:r>
      <w:r w:rsidR="005E62CD">
        <w:rPr>
          <w:rFonts w:ascii="Century Gothic" w:hAnsi="Century Gothic"/>
          <w:color w:val="595959"/>
          <w:sz w:val="18"/>
          <w:szCs w:val="18"/>
        </w:rPr>
        <w:t>PRONAILS PARIS</w:t>
      </w:r>
      <w:r w:rsidRPr="00CC48A0">
        <w:rPr>
          <w:rFonts w:ascii="Century Gothic" w:hAnsi="Century Gothic"/>
          <w:color w:val="595959"/>
          <w:sz w:val="18"/>
          <w:szCs w:val="18"/>
        </w:rPr>
        <w:t xml:space="preserve"> sont concernées.</w:t>
      </w:r>
    </w:p>
    <w:p w:rsidR="00604F38" w:rsidRPr="00CC48A0" w:rsidRDefault="009B0586" w:rsidP="00CC48A0">
      <w:pPr>
        <w:pStyle w:val="Paragraphedeliste"/>
        <w:numPr>
          <w:ilvl w:val="0"/>
          <w:numId w:val="9"/>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La présente procédure s’applique à l’ensemble des parties prenantes auxdites actions de formation professionnelle (prospects, clients, commanditaires, stagiaires, financeurs, certificateur de l’OF, prescripteurs, sous-traitants, institutions ayant un lien direct dans le processus desdites actions).</w:t>
      </w:r>
    </w:p>
    <w:p w:rsidR="00604F38" w:rsidRPr="00CC48A0" w:rsidRDefault="00604F38" w:rsidP="00CC48A0">
      <w:pPr>
        <w:pBdr>
          <w:top w:val="nil"/>
          <w:left w:val="nil"/>
          <w:bottom w:val="nil"/>
          <w:right w:val="nil"/>
          <w:between w:val="nil"/>
        </w:pBdr>
        <w:jc w:val="both"/>
        <w:rPr>
          <w:rFonts w:ascii="Century Gothic" w:hAnsi="Century Gothic"/>
          <w:color w:val="595959"/>
          <w:sz w:val="18"/>
          <w:szCs w:val="18"/>
        </w:rPr>
      </w:pPr>
    </w:p>
    <w:p w:rsidR="00604F38" w:rsidRPr="00CC48A0" w:rsidRDefault="009B0586" w:rsidP="00CC48A0">
      <w:pPr>
        <w:numPr>
          <w:ilvl w:val="0"/>
          <w:numId w:val="2"/>
        </w:numPr>
        <w:pBdr>
          <w:top w:val="nil"/>
          <w:left w:val="nil"/>
          <w:bottom w:val="nil"/>
          <w:right w:val="nil"/>
          <w:between w:val="nil"/>
        </w:pBdr>
        <w:ind w:left="284"/>
        <w:jc w:val="both"/>
        <w:rPr>
          <w:rFonts w:ascii="Century Gothic" w:hAnsi="Century Gothic"/>
          <w:b/>
          <w:color w:val="595959"/>
          <w:sz w:val="18"/>
          <w:szCs w:val="18"/>
        </w:rPr>
      </w:pPr>
      <w:r w:rsidRPr="00CC48A0">
        <w:rPr>
          <w:rFonts w:ascii="Century Gothic" w:hAnsi="Century Gothic"/>
          <w:b/>
          <w:color w:val="595959"/>
          <w:sz w:val="18"/>
          <w:szCs w:val="18"/>
        </w:rPr>
        <w:t>Grands principes </w:t>
      </w:r>
    </w:p>
    <w:p w:rsidR="00604F38" w:rsidRPr="00CC48A0" w:rsidRDefault="009B0586" w:rsidP="00CC48A0">
      <w:pPr>
        <w:pBdr>
          <w:top w:val="nil"/>
          <w:left w:val="nil"/>
          <w:bottom w:val="nil"/>
          <w:right w:val="nil"/>
          <w:between w:val="nil"/>
        </w:pBdr>
        <w:tabs>
          <w:tab w:val="center" w:pos="4536"/>
          <w:tab w:val="right" w:pos="9072"/>
        </w:tabs>
        <w:jc w:val="both"/>
        <w:rPr>
          <w:rFonts w:ascii="Century Gothic" w:hAnsi="Century Gothic"/>
          <w:color w:val="595959"/>
          <w:sz w:val="18"/>
          <w:szCs w:val="18"/>
        </w:rPr>
      </w:pPr>
      <w:r w:rsidRPr="00CC48A0">
        <w:rPr>
          <w:rFonts w:ascii="Century Gothic" w:hAnsi="Century Gothic"/>
          <w:color w:val="595959"/>
          <w:sz w:val="18"/>
          <w:szCs w:val="18"/>
        </w:rPr>
        <w:t xml:space="preserve">Si une « partie prenante » manifeste d’une quelconque façon un mécontentement, de manière verbale ou écrite, cette « partie prenante » est invitée à formaliser son mécontentement au moyen du formulaire adéquat. </w:t>
      </w:r>
    </w:p>
    <w:p w:rsidR="00604F38" w:rsidRPr="00CC48A0" w:rsidRDefault="009B0586" w:rsidP="00CC48A0">
      <w:pPr>
        <w:pBdr>
          <w:top w:val="nil"/>
          <w:left w:val="nil"/>
          <w:bottom w:val="nil"/>
          <w:right w:val="nil"/>
          <w:between w:val="nil"/>
        </w:pBdr>
        <w:tabs>
          <w:tab w:val="center" w:pos="4536"/>
          <w:tab w:val="right" w:pos="9072"/>
        </w:tabs>
        <w:jc w:val="both"/>
        <w:rPr>
          <w:rFonts w:ascii="Century Gothic" w:hAnsi="Century Gothic"/>
          <w:color w:val="595959"/>
          <w:sz w:val="18"/>
          <w:szCs w:val="18"/>
        </w:rPr>
      </w:pPr>
      <w:r w:rsidRPr="00CC48A0">
        <w:rPr>
          <w:rFonts w:ascii="Century Gothic" w:hAnsi="Century Gothic"/>
          <w:color w:val="595959"/>
          <w:sz w:val="18"/>
          <w:szCs w:val="18"/>
        </w:rPr>
        <w:t xml:space="preserve">Ce formulaire est disponible sur demande directe par mail à </w:t>
      </w:r>
      <w:hyperlink r:id="rId9" w:history="1">
        <w:r w:rsidR="005E62CD" w:rsidRPr="002E5B5C">
          <w:rPr>
            <w:rStyle w:val="Lienhypertexte"/>
            <w:rFonts w:ascii="Century Gothic" w:hAnsi="Century Gothic"/>
            <w:sz w:val="18"/>
            <w:szCs w:val="18"/>
          </w:rPr>
          <w:t>formation@pronails.fr</w:t>
        </w:r>
      </w:hyperlink>
      <w:r w:rsidRPr="00CC48A0">
        <w:rPr>
          <w:rFonts w:ascii="Century Gothic" w:hAnsi="Century Gothic"/>
          <w:color w:val="595959"/>
          <w:sz w:val="18"/>
          <w:szCs w:val="18"/>
        </w:rPr>
        <w:t xml:space="preserve"> en indiquant « RECLAMATION » dans l’objet du mail, ou par voie postale : </w:t>
      </w:r>
      <w:r w:rsidR="005E62CD">
        <w:rPr>
          <w:rFonts w:ascii="Century Gothic" w:hAnsi="Century Gothic"/>
          <w:color w:val="595959"/>
          <w:sz w:val="18"/>
          <w:szCs w:val="18"/>
        </w:rPr>
        <w:t>PRONAILS PARIS – 8 Bis Rue de Châteaudun, 75009 PARIS</w:t>
      </w:r>
    </w:p>
    <w:p w:rsidR="00604F38" w:rsidRPr="00CC48A0" w:rsidRDefault="009B0586" w:rsidP="00CC48A0">
      <w:pPr>
        <w:pStyle w:val="Paragraphedeliste"/>
        <w:numPr>
          <w:ilvl w:val="0"/>
          <w:numId w:val="10"/>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Les réclamations adressées font l’objet d’un traitement raisonnable et rapide.</w:t>
      </w:r>
    </w:p>
    <w:p w:rsidR="00604F38" w:rsidRPr="00CC48A0" w:rsidRDefault="009B0586" w:rsidP="00CC48A0">
      <w:pPr>
        <w:pStyle w:val="Paragraphedeliste"/>
        <w:numPr>
          <w:ilvl w:val="0"/>
          <w:numId w:val="10"/>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Chaque réclamation doit être consignée et des mesures de traitement sont mises en place rapidement. Le « réclamant » est averti des modalités de traitement des réclamations, et reçoit une réponse appropriée dans les meilleurs délais. Si besoin, le recours à un Médiateur externe peut être requis, prioritairement aux voies judiciaires usuelles, notamment en cas de rejet ou de refus de faire droit en totalité ou partiellement à la réclamation.</w:t>
      </w:r>
    </w:p>
    <w:p w:rsidR="00604F38" w:rsidRPr="00B26D5C" w:rsidRDefault="009B0586" w:rsidP="00B26D5C">
      <w:pPr>
        <w:pStyle w:val="Paragraphedeliste"/>
        <w:numPr>
          <w:ilvl w:val="0"/>
          <w:numId w:val="10"/>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La confidentialité des données à caractère personnel est respectée, et la globalité de la présente procédure de réclamations est conforme aux dispositions du RGPD.</w:t>
      </w:r>
    </w:p>
    <w:p w:rsidR="00604F38" w:rsidRPr="00CC48A0" w:rsidRDefault="009B0586" w:rsidP="00CC48A0">
      <w:pPr>
        <w:numPr>
          <w:ilvl w:val="0"/>
          <w:numId w:val="2"/>
        </w:numPr>
        <w:pBdr>
          <w:top w:val="nil"/>
          <w:left w:val="nil"/>
          <w:bottom w:val="nil"/>
          <w:right w:val="nil"/>
          <w:between w:val="nil"/>
        </w:pBdr>
        <w:ind w:left="284"/>
        <w:jc w:val="both"/>
        <w:rPr>
          <w:rFonts w:ascii="Century Gothic" w:hAnsi="Century Gothic"/>
          <w:b/>
          <w:color w:val="595959"/>
          <w:sz w:val="18"/>
          <w:szCs w:val="18"/>
        </w:rPr>
      </w:pPr>
      <w:r w:rsidRPr="00CC48A0">
        <w:rPr>
          <w:rFonts w:ascii="Century Gothic" w:hAnsi="Century Gothic"/>
          <w:b/>
          <w:color w:val="595959"/>
          <w:sz w:val="18"/>
          <w:szCs w:val="18"/>
        </w:rPr>
        <w:t>Description du processus </w:t>
      </w:r>
    </w:p>
    <w:p w:rsidR="00604F38" w:rsidRPr="00CC48A0" w:rsidRDefault="009B0586" w:rsidP="00CC48A0">
      <w:p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Un traitement rapide et efficace de la réclamation consiste à :</w:t>
      </w:r>
    </w:p>
    <w:p w:rsidR="00604F38" w:rsidRPr="00CC48A0" w:rsidRDefault="009B0586" w:rsidP="00CC48A0">
      <w:pPr>
        <w:pStyle w:val="Paragraphedeliste"/>
        <w:numPr>
          <w:ilvl w:val="0"/>
          <w:numId w:val="11"/>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Identifier et centraliser les réclamations réceptionnées au moyen du formulaire de réclamation dans sa version en vigueur à la date de la réclamation (présenté en annexe)</w:t>
      </w:r>
    </w:p>
    <w:p w:rsidR="00604F38" w:rsidRPr="00CC48A0" w:rsidRDefault="009B0586" w:rsidP="00CC48A0">
      <w:pPr>
        <w:pStyle w:val="Paragraphedeliste"/>
        <w:numPr>
          <w:ilvl w:val="0"/>
          <w:numId w:val="11"/>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Traiter la réclamation dans les délais les plus courts</w:t>
      </w:r>
    </w:p>
    <w:p w:rsidR="00604F38" w:rsidRPr="00CC48A0" w:rsidRDefault="009B0586" w:rsidP="00CC48A0">
      <w:pPr>
        <w:pStyle w:val="Paragraphedeliste"/>
        <w:numPr>
          <w:ilvl w:val="0"/>
          <w:numId w:val="11"/>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Veiller à la satisfaction du client quant à la réponse apportée</w:t>
      </w:r>
    </w:p>
    <w:p w:rsidR="00604F38" w:rsidRPr="00CC48A0" w:rsidRDefault="009B0586" w:rsidP="00CC48A0">
      <w:pPr>
        <w:pStyle w:val="Paragraphedeliste"/>
        <w:numPr>
          <w:ilvl w:val="0"/>
          <w:numId w:val="11"/>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Mettre en place des actions correctives </w:t>
      </w:r>
    </w:p>
    <w:p w:rsidR="00604F38" w:rsidRDefault="009B0586" w:rsidP="00CC48A0">
      <w:pPr>
        <w:pStyle w:val="Paragraphedeliste"/>
        <w:numPr>
          <w:ilvl w:val="0"/>
          <w:numId w:val="11"/>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Établir et suivre des indicateurs liés aux réclamations des clients, pour améliorer les dispositifs.</w:t>
      </w:r>
    </w:p>
    <w:p w:rsidR="00B26D5C" w:rsidRPr="00B26D5C" w:rsidRDefault="00B26D5C" w:rsidP="00B26D5C">
      <w:pPr>
        <w:pStyle w:val="Paragraphedeliste"/>
        <w:pBdr>
          <w:top w:val="nil"/>
          <w:left w:val="nil"/>
          <w:bottom w:val="nil"/>
          <w:right w:val="nil"/>
          <w:between w:val="nil"/>
        </w:pBdr>
        <w:jc w:val="both"/>
        <w:rPr>
          <w:rFonts w:ascii="Century Gothic" w:hAnsi="Century Gothic"/>
          <w:color w:val="595959"/>
          <w:sz w:val="18"/>
          <w:szCs w:val="18"/>
        </w:rPr>
      </w:pPr>
    </w:p>
    <w:p w:rsidR="00604F38" w:rsidRPr="00CC48A0" w:rsidRDefault="009B0586" w:rsidP="00CC48A0">
      <w:pPr>
        <w:numPr>
          <w:ilvl w:val="0"/>
          <w:numId w:val="2"/>
        </w:numPr>
        <w:pBdr>
          <w:top w:val="nil"/>
          <w:left w:val="nil"/>
          <w:bottom w:val="nil"/>
          <w:right w:val="nil"/>
          <w:between w:val="nil"/>
        </w:pBdr>
        <w:ind w:left="284"/>
        <w:jc w:val="both"/>
        <w:rPr>
          <w:rFonts w:ascii="Century Gothic" w:hAnsi="Century Gothic"/>
          <w:b/>
          <w:color w:val="595959"/>
          <w:sz w:val="18"/>
          <w:szCs w:val="18"/>
        </w:rPr>
      </w:pPr>
      <w:r w:rsidRPr="00CC48A0">
        <w:rPr>
          <w:rFonts w:ascii="Century Gothic" w:hAnsi="Century Gothic"/>
          <w:b/>
          <w:color w:val="595959"/>
          <w:sz w:val="18"/>
          <w:szCs w:val="18"/>
        </w:rPr>
        <w:t>Enregistrement et traitement de la réclamation :</w:t>
      </w:r>
    </w:p>
    <w:p w:rsidR="00604F38" w:rsidRPr="00CC48A0" w:rsidRDefault="009B0586" w:rsidP="00CC48A0">
      <w:pPr>
        <w:pStyle w:val="Paragraphedeliste"/>
        <w:numPr>
          <w:ilvl w:val="0"/>
          <w:numId w:val="12"/>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Chaque réclamation est consignée dans un Registre des Réclamations. Dans le cas où la réclamation serait jugée incomplète, une demande d’informations complémentaires sera adressée au « Réclamant » avant inscription au Registre des Réclamations.</w:t>
      </w:r>
    </w:p>
    <w:p w:rsidR="00604F38" w:rsidRPr="00CC48A0" w:rsidRDefault="009B0586" w:rsidP="00CC48A0">
      <w:pPr>
        <w:pStyle w:val="Paragraphedeliste"/>
        <w:numPr>
          <w:ilvl w:val="0"/>
          <w:numId w:val="12"/>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Chaque réclamation fera en outre l’objet d’un dossier distinct dans lequel seront repris les éléments suivants :</w:t>
      </w:r>
    </w:p>
    <w:p w:rsidR="00604F38" w:rsidRPr="00CC48A0" w:rsidRDefault="009B0586" w:rsidP="00CC48A0">
      <w:pPr>
        <w:pStyle w:val="Paragraphedeliste"/>
        <w:numPr>
          <w:ilvl w:val="0"/>
          <w:numId w:val="13"/>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La réclamation écrite du client sur le formulaire de réclamation en vigueur ;</w:t>
      </w:r>
    </w:p>
    <w:p w:rsidR="00604F38" w:rsidRPr="00CC48A0" w:rsidRDefault="009B0586" w:rsidP="00CC48A0">
      <w:pPr>
        <w:pStyle w:val="Paragraphedeliste"/>
        <w:numPr>
          <w:ilvl w:val="0"/>
          <w:numId w:val="13"/>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Les actions et les solutions apportées à cette réclamation, avec toutes pièces justificatives utiles ;</w:t>
      </w:r>
    </w:p>
    <w:p w:rsidR="00604F38" w:rsidRPr="00CC48A0" w:rsidRDefault="009B0586" w:rsidP="00CC48A0">
      <w:pPr>
        <w:pStyle w:val="Paragraphedeliste"/>
        <w:numPr>
          <w:ilvl w:val="0"/>
          <w:numId w:val="13"/>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Une copie de la réponse apportée au « Réclamant ».</w:t>
      </w:r>
    </w:p>
    <w:p w:rsidR="00604F38" w:rsidRPr="00CC48A0" w:rsidRDefault="00604F38" w:rsidP="00CC48A0">
      <w:pPr>
        <w:pBdr>
          <w:top w:val="nil"/>
          <w:left w:val="nil"/>
          <w:bottom w:val="nil"/>
          <w:right w:val="nil"/>
          <w:between w:val="nil"/>
        </w:pBdr>
        <w:jc w:val="both"/>
        <w:rPr>
          <w:rFonts w:ascii="Century Gothic" w:hAnsi="Century Gothic"/>
          <w:color w:val="595959"/>
          <w:sz w:val="18"/>
          <w:szCs w:val="18"/>
        </w:rPr>
      </w:pPr>
    </w:p>
    <w:p w:rsidR="00604F38" w:rsidRPr="00CC48A0" w:rsidRDefault="009B0586" w:rsidP="00CC48A0">
      <w:pPr>
        <w:pStyle w:val="Paragraphedeliste"/>
        <w:numPr>
          <w:ilvl w:val="0"/>
          <w:numId w:val="14"/>
        </w:numPr>
        <w:pBdr>
          <w:top w:val="nil"/>
          <w:left w:val="nil"/>
          <w:bottom w:val="nil"/>
          <w:right w:val="nil"/>
          <w:between w:val="nil"/>
        </w:pBdr>
        <w:jc w:val="both"/>
        <w:rPr>
          <w:rFonts w:ascii="Century Gothic" w:hAnsi="Century Gothic"/>
          <w:color w:val="595959"/>
          <w:sz w:val="18"/>
          <w:szCs w:val="18"/>
        </w:rPr>
      </w:pPr>
      <w:r w:rsidRPr="00CC48A0">
        <w:rPr>
          <w:rFonts w:ascii="Century Gothic" w:hAnsi="Century Gothic"/>
          <w:color w:val="595959"/>
          <w:sz w:val="18"/>
          <w:szCs w:val="18"/>
        </w:rPr>
        <w:t>La réclamation est conservée et archivée dans le Classeur des Réclamations pendant une durée de 7 (sept) ans à compter de la date de clôture du dossier ou de la cessation de la relation avec la « partie prenante », en conformité avec le RGPD.</w:t>
      </w:r>
    </w:p>
    <w:p w:rsidR="00604F38" w:rsidRPr="00CC48A0" w:rsidRDefault="00604F38" w:rsidP="00CC48A0">
      <w:pPr>
        <w:pBdr>
          <w:top w:val="nil"/>
          <w:left w:val="nil"/>
          <w:bottom w:val="nil"/>
          <w:right w:val="nil"/>
          <w:between w:val="nil"/>
        </w:pBdr>
        <w:jc w:val="both"/>
        <w:rPr>
          <w:rFonts w:ascii="Century Gothic" w:hAnsi="Century Gothic"/>
          <w:color w:val="595959"/>
          <w:sz w:val="18"/>
          <w:szCs w:val="18"/>
        </w:rPr>
      </w:pPr>
    </w:p>
    <w:p w:rsidR="00604F38" w:rsidRPr="00CC48A0" w:rsidRDefault="009B0586" w:rsidP="00CC48A0">
      <w:pPr>
        <w:numPr>
          <w:ilvl w:val="0"/>
          <w:numId w:val="2"/>
        </w:numPr>
        <w:pBdr>
          <w:top w:val="nil"/>
          <w:left w:val="nil"/>
          <w:bottom w:val="nil"/>
          <w:right w:val="nil"/>
          <w:between w:val="nil"/>
        </w:pBdr>
        <w:ind w:left="284"/>
        <w:jc w:val="both"/>
        <w:rPr>
          <w:rFonts w:ascii="Century Gothic" w:hAnsi="Century Gothic"/>
          <w:b/>
          <w:color w:val="595959"/>
          <w:sz w:val="18"/>
          <w:szCs w:val="18"/>
        </w:rPr>
      </w:pPr>
      <w:r w:rsidRPr="00CC48A0">
        <w:rPr>
          <w:rFonts w:ascii="Century Gothic" w:hAnsi="Century Gothic"/>
          <w:b/>
          <w:color w:val="595959"/>
          <w:sz w:val="18"/>
          <w:szCs w:val="18"/>
        </w:rPr>
        <w:t>Contrôle interne :</w:t>
      </w:r>
    </w:p>
    <w:p w:rsidR="00604F38" w:rsidRPr="00CC48A0" w:rsidRDefault="005E62CD" w:rsidP="00CC48A0">
      <w:pPr>
        <w:pStyle w:val="Paragraphedeliste"/>
        <w:numPr>
          <w:ilvl w:val="0"/>
          <w:numId w:val="14"/>
        </w:numPr>
        <w:pBdr>
          <w:top w:val="nil"/>
          <w:left w:val="nil"/>
          <w:bottom w:val="nil"/>
          <w:right w:val="nil"/>
          <w:between w:val="nil"/>
        </w:pBdr>
        <w:jc w:val="both"/>
        <w:rPr>
          <w:rFonts w:ascii="Century Gothic" w:hAnsi="Century Gothic"/>
          <w:color w:val="595959"/>
          <w:sz w:val="18"/>
          <w:szCs w:val="18"/>
        </w:rPr>
      </w:pPr>
      <w:r>
        <w:rPr>
          <w:rFonts w:ascii="Century Gothic" w:hAnsi="Century Gothic"/>
          <w:color w:val="595959"/>
          <w:sz w:val="18"/>
          <w:szCs w:val="18"/>
        </w:rPr>
        <w:t>PRONAILS PARIS</w:t>
      </w:r>
      <w:r w:rsidR="009B0586" w:rsidRPr="00CC48A0">
        <w:rPr>
          <w:rFonts w:ascii="Century Gothic" w:hAnsi="Century Gothic"/>
          <w:color w:val="595959"/>
          <w:sz w:val="18"/>
          <w:szCs w:val="18"/>
        </w:rPr>
        <w:t xml:space="preserve"> établit un rapport annuel sur la conformité et le contrôle interne des réclamations et de leur traitement.</w:t>
      </w:r>
    </w:p>
    <w:p w:rsidR="00604F38" w:rsidRDefault="009B0586" w:rsidP="00CC48A0">
      <w:pPr>
        <w:pStyle w:val="Paragraphedeliste"/>
        <w:numPr>
          <w:ilvl w:val="0"/>
          <w:numId w:val="14"/>
        </w:numPr>
        <w:pBdr>
          <w:top w:val="nil"/>
          <w:left w:val="nil"/>
          <w:bottom w:val="nil"/>
          <w:right w:val="nil"/>
          <w:between w:val="nil"/>
        </w:pBdr>
        <w:jc w:val="both"/>
        <w:rPr>
          <w:rFonts w:ascii="Century Gothic" w:hAnsi="Century Gothic"/>
          <w:color w:val="595959"/>
          <w:sz w:val="18"/>
          <w:szCs w:val="18"/>
        </w:rPr>
      </w:pPr>
      <w:bookmarkStart w:id="1" w:name="_heading=h.gjdgxs" w:colFirst="0" w:colLast="0"/>
      <w:bookmarkEnd w:id="1"/>
      <w:r w:rsidRPr="00CC48A0">
        <w:rPr>
          <w:rFonts w:ascii="Century Gothic" w:hAnsi="Century Gothic"/>
          <w:color w:val="595959"/>
          <w:sz w:val="18"/>
          <w:szCs w:val="18"/>
        </w:rPr>
        <w:t xml:space="preserve">Les réclamations seront regroupées par thème pour mieux les analyser et appliquer un plan d’amélioration. </w:t>
      </w:r>
      <w:r w:rsidR="003762E3">
        <w:rPr>
          <w:rFonts w:ascii="Century Gothic" w:hAnsi="Century Gothic"/>
          <w:color w:val="595959"/>
          <w:sz w:val="18"/>
          <w:szCs w:val="18"/>
        </w:rPr>
        <w:t>^</w:t>
      </w:r>
    </w:p>
    <w:p w:rsidR="003762E3" w:rsidRDefault="003762E3" w:rsidP="003762E3">
      <w:pPr>
        <w:pStyle w:val="Paragraphedeliste"/>
        <w:pBdr>
          <w:top w:val="nil"/>
          <w:left w:val="nil"/>
          <w:bottom w:val="nil"/>
          <w:right w:val="nil"/>
          <w:between w:val="nil"/>
        </w:pBdr>
        <w:jc w:val="both"/>
        <w:rPr>
          <w:rFonts w:ascii="Century Gothic" w:hAnsi="Century Gothic"/>
          <w:color w:val="595959"/>
          <w:sz w:val="18"/>
          <w:szCs w:val="18"/>
        </w:rPr>
      </w:pPr>
    </w:p>
    <w:p w:rsidR="003762E3" w:rsidRPr="003762E3" w:rsidRDefault="003762E3" w:rsidP="003762E3">
      <w:pPr>
        <w:numPr>
          <w:ilvl w:val="0"/>
          <w:numId w:val="2"/>
        </w:numPr>
        <w:pBdr>
          <w:top w:val="nil"/>
          <w:left w:val="nil"/>
          <w:bottom w:val="nil"/>
          <w:right w:val="nil"/>
          <w:between w:val="nil"/>
        </w:pBdr>
        <w:ind w:left="284"/>
        <w:jc w:val="both"/>
        <w:rPr>
          <w:rFonts w:ascii="Century Gothic" w:hAnsi="Century Gothic"/>
          <w:b/>
          <w:color w:val="595959"/>
          <w:sz w:val="18"/>
          <w:szCs w:val="18"/>
        </w:rPr>
      </w:pPr>
      <w:r w:rsidRPr="003762E3">
        <w:rPr>
          <w:rFonts w:ascii="Century Gothic" w:hAnsi="Century Gothic"/>
          <w:b/>
          <w:color w:val="595959"/>
          <w:sz w:val="18"/>
          <w:szCs w:val="18"/>
        </w:rPr>
        <w:t>Délai de réponse :</w:t>
      </w:r>
    </w:p>
    <w:p w:rsidR="003762E3" w:rsidRPr="00B26D5C" w:rsidRDefault="003762E3" w:rsidP="003762E3">
      <w:pPr>
        <w:pStyle w:val="Paragraphedeliste"/>
        <w:numPr>
          <w:ilvl w:val="0"/>
          <w:numId w:val="14"/>
        </w:numPr>
        <w:pBdr>
          <w:top w:val="nil"/>
          <w:left w:val="nil"/>
          <w:bottom w:val="nil"/>
          <w:right w:val="nil"/>
          <w:between w:val="nil"/>
        </w:pBdr>
        <w:jc w:val="both"/>
        <w:rPr>
          <w:rFonts w:ascii="Century Gothic" w:hAnsi="Century Gothic"/>
          <w:color w:val="595959"/>
          <w:sz w:val="18"/>
          <w:szCs w:val="18"/>
        </w:rPr>
      </w:pPr>
      <w:r w:rsidRPr="00B26D5C">
        <w:rPr>
          <w:rFonts w:ascii="Century Gothic" w:hAnsi="Century Gothic"/>
          <w:color w:val="595959"/>
          <w:sz w:val="18"/>
          <w:szCs w:val="18"/>
        </w:rPr>
        <w:t>La réponse sera apport</w:t>
      </w:r>
      <w:r w:rsidR="000123C1" w:rsidRPr="00B26D5C">
        <w:rPr>
          <w:rFonts w:ascii="Century Gothic" w:hAnsi="Century Gothic"/>
          <w:color w:val="595959"/>
          <w:sz w:val="18"/>
          <w:szCs w:val="18"/>
        </w:rPr>
        <w:t xml:space="preserve">ée au client dans un délai de 15 </w:t>
      </w:r>
      <w:r w:rsidRPr="00B26D5C">
        <w:rPr>
          <w:rFonts w:ascii="Century Gothic" w:hAnsi="Century Gothic"/>
          <w:color w:val="595959"/>
          <w:sz w:val="18"/>
          <w:szCs w:val="18"/>
        </w:rPr>
        <w:t xml:space="preserve"> jours ouvrés à compter de la date de réception de la réclamation. </w:t>
      </w:r>
    </w:p>
    <w:p w:rsidR="003762E3" w:rsidRPr="00B26D5C" w:rsidRDefault="003762E3" w:rsidP="003762E3">
      <w:pPr>
        <w:pStyle w:val="Paragraphedeliste"/>
        <w:numPr>
          <w:ilvl w:val="0"/>
          <w:numId w:val="14"/>
        </w:numPr>
        <w:pBdr>
          <w:top w:val="nil"/>
          <w:left w:val="nil"/>
          <w:bottom w:val="nil"/>
          <w:right w:val="nil"/>
          <w:between w:val="nil"/>
        </w:pBdr>
        <w:jc w:val="both"/>
        <w:rPr>
          <w:rFonts w:ascii="Century Gothic" w:hAnsi="Century Gothic"/>
          <w:color w:val="595959"/>
          <w:sz w:val="18"/>
          <w:szCs w:val="18"/>
        </w:rPr>
      </w:pPr>
      <w:r w:rsidRPr="00B26D5C">
        <w:rPr>
          <w:rFonts w:ascii="Century Gothic" w:hAnsi="Century Gothic"/>
          <w:color w:val="595959"/>
          <w:sz w:val="18"/>
          <w:szCs w:val="18"/>
        </w:rPr>
        <w:t>Dans le cas où une réponse ne peut être apportée au client dans le délai imparti, ProNails Paris tient informé le client du déroulement du traitement de sa réclamation ainsi que les circonstances particulières expliquant le retard ou l'impossibilité de donner une justification rapide doivent être mentionnés dans la réponse</w:t>
      </w:r>
    </w:p>
    <w:sectPr w:rsidR="003762E3" w:rsidRPr="00B26D5C" w:rsidSect="00CC48A0">
      <w:headerReference w:type="default" r:id="rId10"/>
      <w:footerReference w:type="default" r:id="rId11"/>
      <w:headerReference w:type="first" r:id="rId12"/>
      <w:footerReference w:type="first" r:id="rId13"/>
      <w:pgSz w:w="11906" w:h="16838"/>
      <w:pgMar w:top="720" w:right="720" w:bottom="720" w:left="720" w:header="708" w:footer="3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22" w:rsidRDefault="005E2B22">
      <w:r>
        <w:separator/>
      </w:r>
    </w:p>
  </w:endnote>
  <w:endnote w:type="continuationSeparator" w:id="0">
    <w:p w:rsidR="005E2B22" w:rsidRDefault="005E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3C" w:rsidRDefault="0093183C" w:rsidP="0093183C">
    <w:pPr>
      <w:pStyle w:val="p"/>
      <w:spacing w:before="15" w:after="30"/>
      <w:jc w:val="center"/>
      <w:rPr>
        <w:rFonts w:ascii="Calibri" w:eastAsia="Calibri" w:hAnsi="Calibri" w:cs="Calibri"/>
        <w:sz w:val="18"/>
        <w:szCs w:val="18"/>
      </w:rPr>
    </w:pPr>
    <w:proofErr w:type="spellStart"/>
    <w:r>
      <w:rPr>
        <w:rStyle w:val="tag"/>
        <w:rFonts w:ascii="Calibri" w:eastAsia="Calibri" w:hAnsi="Calibri" w:cs="Calibri"/>
        <w:b/>
        <w:bCs/>
        <w:color w:val="999999"/>
        <w:sz w:val="18"/>
        <w:szCs w:val="18"/>
      </w:rPr>
      <w:t>Professionails</w:t>
    </w:r>
    <w:proofErr w:type="spellEnd"/>
    <w:r>
      <w:rPr>
        <w:rStyle w:val="tag"/>
        <w:rFonts w:ascii="Calibri" w:eastAsia="Calibri" w:hAnsi="Calibri" w:cs="Calibri"/>
        <w:b/>
        <w:bCs/>
        <w:color w:val="999999"/>
        <w:sz w:val="18"/>
        <w:szCs w:val="18"/>
      </w:rPr>
      <w:t xml:space="preserve"> Paris SAS</w:t>
    </w:r>
    <w:r>
      <w:rPr>
        <w:rFonts w:ascii="Calibri" w:eastAsia="Calibri" w:hAnsi="Calibri" w:cs="Calibri"/>
        <w:color w:val="999999"/>
        <w:sz w:val="18"/>
        <w:szCs w:val="18"/>
      </w:rPr>
      <w:t> | </w:t>
    </w:r>
    <w:r>
      <w:rPr>
        <w:rStyle w:val="tag"/>
        <w:rFonts w:ascii="Calibri" w:eastAsia="Calibri" w:hAnsi="Calibri" w:cs="Calibri"/>
        <w:color w:val="999999"/>
        <w:sz w:val="18"/>
        <w:szCs w:val="18"/>
      </w:rPr>
      <w:t>8 bis rue de Châteaudun</w:t>
    </w:r>
    <w:r>
      <w:rPr>
        <w:rFonts w:ascii="Calibri" w:eastAsia="Calibri" w:hAnsi="Calibri" w:cs="Calibri"/>
        <w:color w:val="999999"/>
        <w:sz w:val="18"/>
        <w:szCs w:val="18"/>
      </w:rPr>
      <w:t> </w:t>
    </w:r>
    <w:r>
      <w:rPr>
        <w:rStyle w:val="tag"/>
        <w:rFonts w:ascii="Calibri" w:eastAsia="Calibri" w:hAnsi="Calibri" w:cs="Calibri"/>
        <w:color w:val="999999"/>
        <w:sz w:val="18"/>
        <w:szCs w:val="18"/>
      </w:rPr>
      <w:t xml:space="preserve"> PARIS</w:t>
    </w:r>
    <w:r>
      <w:rPr>
        <w:rFonts w:ascii="Calibri" w:eastAsia="Calibri" w:hAnsi="Calibri" w:cs="Calibri"/>
        <w:color w:val="999999"/>
        <w:sz w:val="18"/>
        <w:szCs w:val="18"/>
      </w:rPr>
      <w:t> </w:t>
    </w:r>
    <w:r>
      <w:rPr>
        <w:rStyle w:val="tag"/>
        <w:rFonts w:ascii="Calibri" w:eastAsia="Calibri" w:hAnsi="Calibri" w:cs="Calibri"/>
        <w:color w:val="999999"/>
        <w:sz w:val="18"/>
        <w:szCs w:val="18"/>
      </w:rPr>
      <w:t>75009</w:t>
    </w:r>
    <w:r>
      <w:rPr>
        <w:rFonts w:ascii="Calibri" w:eastAsia="Calibri" w:hAnsi="Calibri" w:cs="Calibri"/>
        <w:color w:val="999999"/>
        <w:sz w:val="18"/>
        <w:szCs w:val="18"/>
      </w:rPr>
      <w:t> | Numéro SIRET:</w:t>
    </w:r>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45374815400037</w:t>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11755021075</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Île-de-France</w:t>
    </w:r>
    <w:r>
      <w:rPr>
        <w:rFonts w:ascii="Calibri" w:eastAsia="Calibri" w:hAnsi="Calibri" w:cs="Calibri"/>
        <w:i/>
        <w:iCs/>
        <w:color w:val="999999"/>
        <w:sz w:val="18"/>
        <w:szCs w:val="18"/>
      </w:rPr>
      <w:t>)</w:t>
    </w:r>
  </w:p>
  <w:p w:rsidR="0093183C" w:rsidRPr="0093183C" w:rsidRDefault="0093183C" w:rsidP="0093183C">
    <w:pPr>
      <w:widowControl w:val="0"/>
      <w:spacing w:before="92" w:line="235" w:lineRule="auto"/>
      <w:ind w:left="326" w:right="143"/>
      <w:jc w:val="center"/>
      <w:rPr>
        <w:rStyle w:val="tag"/>
        <w:color w:val="999999"/>
        <w:sz w:val="16"/>
        <w:szCs w:val="16"/>
      </w:rPr>
    </w:pPr>
    <w:r w:rsidRPr="0093183C">
      <w:rPr>
        <w:rStyle w:val="tag"/>
        <w:color w:val="999999"/>
        <w:sz w:val="16"/>
        <w:szCs w:val="16"/>
      </w:rPr>
      <w:t>Mis à jour 15/09/2021-V1</w:t>
    </w:r>
  </w:p>
  <w:p w:rsidR="00604F38" w:rsidRDefault="00604F38">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3C" w:rsidRDefault="0093183C" w:rsidP="0093183C">
    <w:pPr>
      <w:pStyle w:val="p"/>
      <w:spacing w:before="15" w:after="30"/>
      <w:jc w:val="center"/>
      <w:rPr>
        <w:rFonts w:ascii="Calibri" w:eastAsia="Calibri" w:hAnsi="Calibri" w:cs="Calibri"/>
        <w:sz w:val="18"/>
        <w:szCs w:val="18"/>
      </w:rPr>
    </w:pPr>
    <w:proofErr w:type="spellStart"/>
    <w:r>
      <w:rPr>
        <w:rStyle w:val="tag"/>
        <w:rFonts w:ascii="Calibri" w:eastAsia="Calibri" w:hAnsi="Calibri" w:cs="Calibri"/>
        <w:b/>
        <w:bCs/>
        <w:color w:val="999999"/>
        <w:sz w:val="18"/>
        <w:szCs w:val="18"/>
      </w:rPr>
      <w:t>Professionails</w:t>
    </w:r>
    <w:proofErr w:type="spellEnd"/>
    <w:r>
      <w:rPr>
        <w:rStyle w:val="tag"/>
        <w:rFonts w:ascii="Calibri" w:eastAsia="Calibri" w:hAnsi="Calibri" w:cs="Calibri"/>
        <w:b/>
        <w:bCs/>
        <w:color w:val="999999"/>
        <w:sz w:val="18"/>
        <w:szCs w:val="18"/>
      </w:rPr>
      <w:t xml:space="preserve"> Paris SAS</w:t>
    </w:r>
    <w:r>
      <w:rPr>
        <w:rFonts w:ascii="Calibri" w:eastAsia="Calibri" w:hAnsi="Calibri" w:cs="Calibri"/>
        <w:color w:val="999999"/>
        <w:sz w:val="18"/>
        <w:szCs w:val="18"/>
      </w:rPr>
      <w:t> | </w:t>
    </w:r>
    <w:r>
      <w:rPr>
        <w:rStyle w:val="tag"/>
        <w:rFonts w:ascii="Calibri" w:eastAsia="Calibri" w:hAnsi="Calibri" w:cs="Calibri"/>
        <w:color w:val="999999"/>
        <w:sz w:val="18"/>
        <w:szCs w:val="18"/>
      </w:rPr>
      <w:t>8 bis rue de Châteaudun</w:t>
    </w:r>
    <w:r>
      <w:rPr>
        <w:rFonts w:ascii="Calibri" w:eastAsia="Calibri" w:hAnsi="Calibri" w:cs="Calibri"/>
        <w:color w:val="999999"/>
        <w:sz w:val="18"/>
        <w:szCs w:val="18"/>
      </w:rPr>
      <w:t> </w:t>
    </w:r>
    <w:r>
      <w:rPr>
        <w:rStyle w:val="tag"/>
        <w:rFonts w:ascii="Calibri" w:eastAsia="Calibri" w:hAnsi="Calibri" w:cs="Calibri"/>
        <w:color w:val="999999"/>
        <w:sz w:val="18"/>
        <w:szCs w:val="18"/>
      </w:rPr>
      <w:t xml:space="preserve"> PARIS</w:t>
    </w:r>
    <w:r>
      <w:rPr>
        <w:rFonts w:ascii="Calibri" w:eastAsia="Calibri" w:hAnsi="Calibri" w:cs="Calibri"/>
        <w:color w:val="999999"/>
        <w:sz w:val="18"/>
        <w:szCs w:val="18"/>
      </w:rPr>
      <w:t> </w:t>
    </w:r>
    <w:r>
      <w:rPr>
        <w:rStyle w:val="tag"/>
        <w:rFonts w:ascii="Calibri" w:eastAsia="Calibri" w:hAnsi="Calibri" w:cs="Calibri"/>
        <w:color w:val="999999"/>
        <w:sz w:val="18"/>
        <w:szCs w:val="18"/>
      </w:rPr>
      <w:t>75009</w:t>
    </w:r>
    <w:r>
      <w:rPr>
        <w:rFonts w:ascii="Calibri" w:eastAsia="Calibri" w:hAnsi="Calibri" w:cs="Calibri"/>
        <w:color w:val="999999"/>
        <w:sz w:val="18"/>
        <w:szCs w:val="18"/>
      </w:rPr>
      <w:t> | Numéro SIRET:</w:t>
    </w:r>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45374815400037</w:t>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11755021075</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Île-de-France</w:t>
    </w:r>
    <w:r>
      <w:rPr>
        <w:rFonts w:ascii="Calibri" w:eastAsia="Calibri" w:hAnsi="Calibri" w:cs="Calibri"/>
        <w:i/>
        <w:iCs/>
        <w:color w:val="999999"/>
        <w:sz w:val="18"/>
        <w:szCs w:val="18"/>
      </w:rPr>
      <w:t>)</w:t>
    </w:r>
  </w:p>
  <w:p w:rsidR="00604F38" w:rsidRPr="0093183C" w:rsidRDefault="0093183C">
    <w:pPr>
      <w:widowControl w:val="0"/>
      <w:spacing w:before="92" w:line="235" w:lineRule="auto"/>
      <w:ind w:left="326" w:right="143"/>
      <w:jc w:val="center"/>
      <w:rPr>
        <w:rStyle w:val="tag"/>
        <w:color w:val="999999"/>
        <w:sz w:val="16"/>
        <w:szCs w:val="16"/>
      </w:rPr>
    </w:pPr>
    <w:r w:rsidRPr="0093183C">
      <w:rPr>
        <w:rStyle w:val="tag"/>
        <w:color w:val="999999"/>
        <w:sz w:val="16"/>
        <w:szCs w:val="16"/>
      </w:rPr>
      <w:t>Mis à jour 15/09</w:t>
    </w:r>
    <w:r w:rsidR="009B0586" w:rsidRPr="0093183C">
      <w:rPr>
        <w:rStyle w:val="tag"/>
        <w:color w:val="999999"/>
        <w:sz w:val="16"/>
        <w:szCs w:val="16"/>
      </w:rPr>
      <w:t>/2021-V1</w:t>
    </w:r>
  </w:p>
  <w:p w:rsidR="00604F38" w:rsidRDefault="00604F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22" w:rsidRDefault="005E2B22">
      <w:r>
        <w:separator/>
      </w:r>
    </w:p>
  </w:footnote>
  <w:footnote w:type="continuationSeparator" w:id="0">
    <w:p w:rsidR="005E2B22" w:rsidRDefault="005E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F38" w:rsidRDefault="009B0586">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100BED51" wp14:editId="349BF094">
          <wp:extent cx="0" cy="0"/>
          <wp:effectExtent l="0" t="0" r="0" b="0"/>
          <wp:docPr id="29" name="image1.jpg" descr="entetePI conseil"/>
          <wp:cNvGraphicFramePr/>
          <a:graphic xmlns:a="http://schemas.openxmlformats.org/drawingml/2006/main">
            <a:graphicData uri="http://schemas.openxmlformats.org/drawingml/2006/picture">
              <pic:pic xmlns:pic="http://schemas.openxmlformats.org/drawingml/2006/picture">
                <pic:nvPicPr>
                  <pic:cNvPr id="0" name="image1.jpg" descr="entetePI conseil"/>
                  <pic:cNvPicPr preferRelativeResize="0"/>
                </pic:nvPicPr>
                <pic:blipFill>
                  <a:blip r:embed="rId1"/>
                  <a:srcRect/>
                  <a:stretch>
                    <a:fillRect/>
                  </a:stretch>
                </pic:blipFill>
                <pic:spPr>
                  <a:xfrm>
                    <a:off x="0" y="0"/>
                    <a:ext cx="0" cy="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
      <w:tblW w:w="5000" w:type="pct"/>
      <w:tblInd w:w="5" w:type="dxa"/>
      <w:tblCellMar>
        <w:left w:w="0" w:type="dxa"/>
        <w:right w:w="0" w:type="dxa"/>
      </w:tblCellMar>
      <w:tblLook w:val="05E0" w:firstRow="1" w:lastRow="1" w:firstColumn="1" w:lastColumn="1" w:noHBand="0" w:noVBand="1"/>
    </w:tblPr>
    <w:tblGrid>
      <w:gridCol w:w="7083"/>
      <w:gridCol w:w="3383"/>
    </w:tblGrid>
    <w:tr w:rsidR="00E34285" w:rsidTr="00F52DD0">
      <w:tc>
        <w:tcPr>
          <w:tcW w:w="6030" w:type="dxa"/>
          <w:tcMar>
            <w:top w:w="5" w:type="dxa"/>
            <w:left w:w="5" w:type="dxa"/>
            <w:bottom w:w="5" w:type="dxa"/>
            <w:right w:w="5" w:type="dxa"/>
          </w:tcMar>
          <w:vAlign w:val="center"/>
        </w:tcPr>
        <w:p w:rsidR="00E34285" w:rsidRPr="00A4666C" w:rsidRDefault="00E34285" w:rsidP="00E34285">
          <w:pPr>
            <w:pStyle w:val="p"/>
            <w:spacing w:before="15" w:after="30"/>
            <w:rPr>
              <w:rFonts w:ascii="Calibri" w:eastAsia="Calibri" w:hAnsi="Calibri" w:cs="Calibri"/>
              <w:color w:val="000000"/>
            </w:rPr>
          </w:pPr>
          <w:proofErr w:type="spellStart"/>
          <w:r>
            <w:rPr>
              <w:rStyle w:val="tag"/>
              <w:rFonts w:ascii="Calibri" w:eastAsia="Calibri" w:hAnsi="Calibri" w:cs="Calibri"/>
              <w:b/>
              <w:bCs/>
              <w:color w:val="000000"/>
              <w:sz w:val="30"/>
              <w:szCs w:val="30"/>
            </w:rPr>
            <w:t>Professionails</w:t>
          </w:r>
          <w:proofErr w:type="spellEnd"/>
          <w:r>
            <w:rPr>
              <w:rStyle w:val="tag"/>
              <w:rFonts w:ascii="Calibri" w:eastAsia="Calibri" w:hAnsi="Calibri" w:cs="Calibri"/>
              <w:b/>
              <w:bCs/>
              <w:color w:val="000000"/>
              <w:sz w:val="30"/>
              <w:szCs w:val="30"/>
            </w:rPr>
            <w:t xml:space="preserve"> Paris SAS</w:t>
          </w:r>
          <w:r>
            <w:rPr>
              <w:rStyle w:val="tag"/>
              <w:rFonts w:ascii="Calibri" w:eastAsia="Calibri" w:hAnsi="Calibri" w:cs="Calibri"/>
              <w:b/>
              <w:bCs/>
              <w:color w:val="000000"/>
              <w:sz w:val="30"/>
              <w:szCs w:val="30"/>
            </w:rPr>
            <w:br/>
          </w:r>
          <w:r>
            <w:rPr>
              <w:rStyle w:val="tag"/>
              <w:rFonts w:ascii="Calibri" w:eastAsia="Calibri" w:hAnsi="Calibri" w:cs="Calibri"/>
              <w:color w:val="000000"/>
            </w:rPr>
            <w:t xml:space="preserve">8 bis rue de Châteaudun - </w:t>
          </w:r>
          <w:r w:rsidRPr="00A4666C">
            <w:rPr>
              <w:rStyle w:val="tag"/>
              <w:rFonts w:ascii="Calibri" w:eastAsia="Calibri" w:hAnsi="Calibri" w:cs="Calibri"/>
              <w:color w:val="000000"/>
            </w:rPr>
            <w:t>75009</w:t>
          </w:r>
          <w:r w:rsidRPr="00A4666C">
            <w:rPr>
              <w:rFonts w:ascii="Calibri" w:eastAsia="Calibri" w:hAnsi="Calibri" w:cs="Calibri"/>
              <w:color w:val="000000"/>
            </w:rPr>
            <w:t xml:space="preserve">  </w:t>
          </w:r>
          <w:r w:rsidRPr="00A4666C">
            <w:rPr>
              <w:rStyle w:val="tag"/>
              <w:rFonts w:ascii="Calibri" w:eastAsia="Calibri" w:hAnsi="Calibri" w:cs="Calibri"/>
              <w:color w:val="000000"/>
            </w:rPr>
            <w:t>PARIS</w:t>
          </w:r>
          <w:r w:rsidRPr="00A4666C">
            <w:rPr>
              <w:rStyle w:val="tag"/>
              <w:rFonts w:ascii="Calibri" w:eastAsia="Calibri" w:hAnsi="Calibri" w:cs="Calibri"/>
              <w:color w:val="000000"/>
            </w:rPr>
            <w:br/>
          </w:r>
          <w:r w:rsidRPr="00A4666C">
            <w:rPr>
              <w:rFonts w:ascii="Calibri" w:eastAsia="Calibri" w:hAnsi="Calibri" w:cs="Calibri"/>
              <w:color w:val="000000"/>
            </w:rPr>
            <w:t xml:space="preserve">Email : </w:t>
          </w:r>
          <w:r>
            <w:rPr>
              <w:rFonts w:ascii="Calibri" w:eastAsia="Calibri" w:hAnsi="Calibri" w:cs="Calibri"/>
              <w:color w:val="000000"/>
            </w:rPr>
            <w:t>formation</w:t>
          </w:r>
          <w:r w:rsidRPr="00A4666C">
            <w:rPr>
              <w:rFonts w:ascii="Calibri" w:eastAsia="Calibri" w:hAnsi="Calibri" w:cs="Calibri"/>
              <w:color w:val="000000"/>
            </w:rPr>
            <w:t>@pronails.fr</w:t>
          </w:r>
          <w:r>
            <w:rPr>
              <w:rStyle w:val="tag"/>
              <w:rFonts w:ascii="Calibri" w:eastAsia="Calibri" w:hAnsi="Calibri" w:cs="Calibri"/>
              <w:color w:val="000000"/>
              <w:sz w:val="21"/>
              <w:szCs w:val="21"/>
            </w:rPr>
            <w:br/>
          </w:r>
          <w:r w:rsidRPr="00A4666C">
            <w:rPr>
              <w:rFonts w:ascii="Calibri" w:eastAsia="Calibri" w:hAnsi="Calibri" w:cs="Calibri"/>
              <w:color w:val="000000"/>
            </w:rPr>
            <w:t>Tel</w:t>
          </w:r>
          <w:r>
            <w:rPr>
              <w:rFonts w:ascii="Calibri" w:eastAsia="Calibri" w:hAnsi="Calibri" w:cs="Calibri"/>
              <w:color w:val="000000"/>
            </w:rPr>
            <w:t xml:space="preserve"> </w:t>
          </w:r>
          <w:r w:rsidRPr="00A4666C">
            <w:rPr>
              <w:rFonts w:ascii="Calibri" w:eastAsia="Calibri" w:hAnsi="Calibri" w:cs="Calibri"/>
              <w:color w:val="000000"/>
            </w:rPr>
            <w:t>: </w:t>
          </w:r>
          <w:r w:rsidRPr="00A4666C">
            <w:rPr>
              <w:rStyle w:val="tag"/>
              <w:rFonts w:ascii="Calibri" w:eastAsia="Calibri" w:hAnsi="Calibri" w:cs="Calibri"/>
              <w:color w:val="000000"/>
            </w:rPr>
            <w:t xml:space="preserve">01 49 49 </w:t>
          </w:r>
          <w:r>
            <w:rPr>
              <w:rStyle w:val="tag"/>
              <w:rFonts w:ascii="Calibri" w:eastAsia="Calibri" w:hAnsi="Calibri" w:cs="Calibri"/>
              <w:color w:val="000000"/>
            </w:rPr>
            <w:t>08 18</w:t>
          </w:r>
        </w:p>
      </w:tc>
      <w:tc>
        <w:tcPr>
          <w:tcW w:w="2880" w:type="dxa"/>
          <w:tcMar>
            <w:top w:w="5" w:type="dxa"/>
            <w:left w:w="5" w:type="dxa"/>
            <w:bottom w:w="5" w:type="dxa"/>
            <w:right w:w="5" w:type="dxa"/>
          </w:tcMar>
          <w:vAlign w:val="center"/>
        </w:tcPr>
        <w:p w:rsidR="00E34285" w:rsidRDefault="00E34285" w:rsidP="00E34285">
          <w:pPr>
            <w:pStyle w:val="p"/>
            <w:spacing w:before="15" w:after="30"/>
            <w:jc w:val="right"/>
            <w:rPr>
              <w:rFonts w:ascii="Calibri" w:eastAsia="Calibri" w:hAnsi="Calibri" w:cs="Calibri"/>
              <w:color w:val="000000"/>
            </w:rPr>
          </w:pPr>
          <w:r>
            <w:rPr>
              <w:rStyle w:val="tag"/>
              <w:rFonts w:ascii="Calibri" w:eastAsia="Calibri" w:hAnsi="Calibri" w:cs="Calibri"/>
              <w:noProof/>
              <w:color w:val="000000"/>
            </w:rPr>
            <w:drawing>
              <wp:inline distT="0" distB="0" distL="0" distR="0" wp14:anchorId="4E81AEC4" wp14:editId="601A69A5">
                <wp:extent cx="847923" cy="952500"/>
                <wp:effectExtent l="0" t="0" r="0" b="0"/>
                <wp:docPr id="100001" name="Imag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258859" name=""/>
                        <pic:cNvPicPr>
                          <a:picLocks noChangeAspect="1"/>
                        </pic:cNvPicPr>
                      </pic:nvPicPr>
                      <pic:blipFill>
                        <a:blip r:embed="rId1"/>
                        <a:stretch>
                          <a:fillRect/>
                        </a:stretch>
                      </pic:blipFill>
                      <pic:spPr>
                        <a:xfrm>
                          <a:off x="0" y="0"/>
                          <a:ext cx="847923" cy="952500"/>
                        </a:xfrm>
                        <a:prstGeom prst="rect">
                          <a:avLst/>
                        </a:prstGeom>
                      </pic:spPr>
                    </pic:pic>
                  </a:graphicData>
                </a:graphic>
              </wp:inline>
            </w:drawing>
          </w:r>
        </w:p>
      </w:tc>
    </w:tr>
  </w:tbl>
  <w:p w:rsidR="00604F38" w:rsidRDefault="00604F38">
    <w:pPr>
      <w:widowControl w:val="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506"/>
    <w:multiLevelType w:val="multilevel"/>
    <w:tmpl w:val="D2AA858A"/>
    <w:lvl w:ilvl="0">
      <w:start w:val="1"/>
      <w:numFmt w:val="bullet"/>
      <w:lvlText w:val="●"/>
      <w:lvlJc w:val="left"/>
      <w:pPr>
        <w:ind w:left="1080" w:hanging="360"/>
      </w:pPr>
      <w:rPr>
        <w:rFonts w:ascii="Noto Sans Symbols" w:eastAsia="Noto Sans Symbols" w:hAnsi="Noto Sans Symbols" w:cs="Noto Sans Symbols"/>
        <w:color w:val="95C11F"/>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AC4D0D"/>
    <w:multiLevelType w:val="hybridMultilevel"/>
    <w:tmpl w:val="F5BA6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EB1397"/>
    <w:multiLevelType w:val="multilevel"/>
    <w:tmpl w:val="96EEC020"/>
    <w:lvl w:ilvl="0">
      <w:start w:val="1"/>
      <w:numFmt w:val="bullet"/>
      <w:lvlText w:val="●"/>
      <w:lvlJc w:val="left"/>
      <w:pPr>
        <w:ind w:left="1080" w:hanging="360"/>
      </w:pPr>
      <w:rPr>
        <w:rFonts w:ascii="Noto Sans Symbols" w:eastAsia="Noto Sans Symbols" w:hAnsi="Noto Sans Symbols" w:cs="Noto Sans Symbols"/>
        <w:color w:val="595959" w:themeColor="text1" w:themeTint="A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EF7AFC"/>
    <w:multiLevelType w:val="multilevel"/>
    <w:tmpl w:val="F6CEE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E76F7F"/>
    <w:multiLevelType w:val="multilevel"/>
    <w:tmpl w:val="2C7E3914"/>
    <w:lvl w:ilvl="0">
      <w:start w:val="1"/>
      <w:numFmt w:val="decimal"/>
      <w:lvlText w:val="%1."/>
      <w:lvlJc w:val="left"/>
      <w:pPr>
        <w:ind w:left="720" w:hanging="360"/>
      </w:pPr>
      <w:rPr>
        <w:b/>
        <w:color w:val="F9B1BD"/>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DE52E3"/>
    <w:multiLevelType w:val="hybridMultilevel"/>
    <w:tmpl w:val="0D12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547874"/>
    <w:multiLevelType w:val="multilevel"/>
    <w:tmpl w:val="2C52ABAC"/>
    <w:lvl w:ilvl="0">
      <w:start w:val="1"/>
      <w:numFmt w:val="bullet"/>
      <w:lvlText w:val="●"/>
      <w:lvlJc w:val="left"/>
      <w:pPr>
        <w:ind w:left="720" w:hanging="360"/>
      </w:pPr>
      <w:rPr>
        <w:rFonts w:ascii="Noto Sans Symbols" w:eastAsia="Noto Sans Symbols" w:hAnsi="Noto Sans Symbols" w:cs="Noto Sans Symbols"/>
        <w:color w:val="3B3838" w:themeColor="background2" w:themeShade="4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E365E0"/>
    <w:multiLevelType w:val="multilevel"/>
    <w:tmpl w:val="FF90C5C4"/>
    <w:lvl w:ilvl="0">
      <w:start w:val="1"/>
      <w:numFmt w:val="bullet"/>
      <w:lvlText w:val="●"/>
      <w:lvlJc w:val="left"/>
      <w:pPr>
        <w:ind w:left="720" w:hanging="360"/>
      </w:pPr>
      <w:rPr>
        <w:rFonts w:ascii="Noto Sans Symbols" w:eastAsia="Noto Sans Symbols" w:hAnsi="Noto Sans Symbols" w:cs="Noto Sans Symbols"/>
        <w:color w:val="95C11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2B4238"/>
    <w:multiLevelType w:val="multilevel"/>
    <w:tmpl w:val="65EA2AA8"/>
    <w:lvl w:ilvl="0">
      <w:start w:val="1"/>
      <w:numFmt w:val="bullet"/>
      <w:lvlText w:val="●"/>
      <w:lvlJc w:val="left"/>
      <w:pPr>
        <w:ind w:left="720" w:hanging="360"/>
      </w:pPr>
      <w:rPr>
        <w:rFonts w:ascii="Noto Sans Symbols" w:eastAsia="Noto Sans Symbols" w:hAnsi="Noto Sans Symbols" w:cs="Noto Sans Symbols"/>
        <w:color w:val="95C11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A74EAD"/>
    <w:multiLevelType w:val="hybridMultilevel"/>
    <w:tmpl w:val="E4D09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962E1E"/>
    <w:multiLevelType w:val="hybridMultilevel"/>
    <w:tmpl w:val="BA26F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84569A"/>
    <w:multiLevelType w:val="hybridMultilevel"/>
    <w:tmpl w:val="3B548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5E5E48"/>
    <w:multiLevelType w:val="multilevel"/>
    <w:tmpl w:val="8A16E64E"/>
    <w:lvl w:ilvl="0">
      <w:start w:val="1"/>
      <w:numFmt w:val="bullet"/>
      <w:lvlText w:val="●"/>
      <w:lvlJc w:val="left"/>
      <w:pPr>
        <w:ind w:left="1571" w:hanging="360"/>
      </w:pPr>
      <w:rPr>
        <w:rFonts w:ascii="Noto Sans Symbols" w:eastAsia="Noto Sans Symbols" w:hAnsi="Noto Sans Symbols" w:cs="Noto Sans Symbols"/>
        <w:color w:val="95C11F"/>
      </w:rPr>
    </w:lvl>
    <w:lvl w:ilvl="1">
      <w:start w:val="1"/>
      <w:numFmt w:val="bullet"/>
      <w:lvlText w:val="●"/>
      <w:lvlJc w:val="left"/>
      <w:pPr>
        <w:ind w:left="2291" w:hanging="360"/>
      </w:pPr>
      <w:rPr>
        <w:rFonts w:ascii="Noto Sans Symbols" w:eastAsia="Noto Sans Symbols" w:hAnsi="Noto Sans Symbols" w:cs="Noto Sans Symbols"/>
        <w:color w:val="B2C3FB"/>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15:restartNumberingAfterBreak="0">
    <w:nsid w:val="67F01DBF"/>
    <w:multiLevelType w:val="hybridMultilevel"/>
    <w:tmpl w:val="926CA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376B72"/>
    <w:multiLevelType w:val="multilevel"/>
    <w:tmpl w:val="95E2AB50"/>
    <w:lvl w:ilvl="0">
      <w:start w:val="1"/>
      <w:numFmt w:val="bullet"/>
      <w:lvlText w:val="●"/>
      <w:lvlJc w:val="left"/>
      <w:pPr>
        <w:ind w:left="1571" w:hanging="360"/>
      </w:pPr>
      <w:rPr>
        <w:rFonts w:ascii="Noto Sans Symbols" w:eastAsia="Noto Sans Symbols" w:hAnsi="Noto Sans Symbols" w:cs="Noto Sans Symbols"/>
        <w:color w:val="95C11F"/>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5" w15:restartNumberingAfterBreak="0">
    <w:nsid w:val="79F46152"/>
    <w:multiLevelType w:val="multilevel"/>
    <w:tmpl w:val="C9322DA6"/>
    <w:lvl w:ilvl="0">
      <w:start w:val="1"/>
      <w:numFmt w:val="bullet"/>
      <w:lvlText w:val="●"/>
      <w:lvlJc w:val="left"/>
      <w:pPr>
        <w:ind w:left="720" w:hanging="360"/>
      </w:pPr>
      <w:rPr>
        <w:rFonts w:ascii="Noto Sans Symbols" w:eastAsia="Noto Sans Symbols" w:hAnsi="Noto Sans Symbols" w:cs="Noto Sans Symbols"/>
        <w:color w:val="95C11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4"/>
  </w:num>
  <w:num w:numId="4">
    <w:abstractNumId w:val="8"/>
  </w:num>
  <w:num w:numId="5">
    <w:abstractNumId w:val="12"/>
  </w:num>
  <w:num w:numId="6">
    <w:abstractNumId w:val="15"/>
  </w:num>
  <w:num w:numId="7">
    <w:abstractNumId w:val="7"/>
  </w:num>
  <w:num w:numId="8">
    <w:abstractNumId w:val="1"/>
  </w:num>
  <w:num w:numId="9">
    <w:abstractNumId w:val="11"/>
  </w:num>
  <w:num w:numId="10">
    <w:abstractNumId w:val="13"/>
  </w:num>
  <w:num w:numId="11">
    <w:abstractNumId w:val="10"/>
  </w:num>
  <w:num w:numId="12">
    <w:abstractNumId w:val="5"/>
  </w:num>
  <w:num w:numId="13">
    <w:abstractNumId w:val="2"/>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8"/>
    <w:rsid w:val="0001014E"/>
    <w:rsid w:val="000123C1"/>
    <w:rsid w:val="000D0CB0"/>
    <w:rsid w:val="000E427D"/>
    <w:rsid w:val="00190314"/>
    <w:rsid w:val="001B7658"/>
    <w:rsid w:val="002234B3"/>
    <w:rsid w:val="003762E3"/>
    <w:rsid w:val="003D5CC8"/>
    <w:rsid w:val="005E2B22"/>
    <w:rsid w:val="005E62CD"/>
    <w:rsid w:val="00604F38"/>
    <w:rsid w:val="006336B0"/>
    <w:rsid w:val="006B0028"/>
    <w:rsid w:val="00920D01"/>
    <w:rsid w:val="00927EEC"/>
    <w:rsid w:val="0093183C"/>
    <w:rsid w:val="009B0586"/>
    <w:rsid w:val="00A0597C"/>
    <w:rsid w:val="00A4367B"/>
    <w:rsid w:val="00A91E69"/>
    <w:rsid w:val="00B26D5C"/>
    <w:rsid w:val="00CC48A0"/>
    <w:rsid w:val="00D7348D"/>
    <w:rsid w:val="00DB17AC"/>
    <w:rsid w:val="00DD3A3D"/>
    <w:rsid w:val="00E34285"/>
    <w:rsid w:val="00F37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BD897"/>
  <w15:docId w15:val="{1EE8AC91-24ED-4C6D-9C85-FE8220C1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86DC2"/>
    <w:pPr>
      <w:widowControl w:val="0"/>
      <w:autoSpaceDE w:val="0"/>
      <w:autoSpaceDN w:val="0"/>
      <w:ind w:left="103"/>
      <w:outlineLvl w:val="0"/>
    </w:pPr>
    <w:rPr>
      <w:b/>
      <w:bCs/>
      <w:sz w:val="18"/>
      <w:szCs w:val="18"/>
      <w:lang w:bidi="fr-FR"/>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394A46"/>
    <w:pPr>
      <w:tabs>
        <w:tab w:val="center" w:pos="4536"/>
        <w:tab w:val="right" w:pos="9072"/>
      </w:tabs>
    </w:pPr>
  </w:style>
  <w:style w:type="character" w:customStyle="1" w:styleId="En-tteCar">
    <w:name w:val="En-tête Car"/>
    <w:basedOn w:val="Policepardfaut"/>
    <w:link w:val="En-tte"/>
    <w:uiPriority w:val="99"/>
    <w:rsid w:val="00394A46"/>
  </w:style>
  <w:style w:type="paragraph" w:styleId="Pieddepage">
    <w:name w:val="footer"/>
    <w:basedOn w:val="Normal"/>
    <w:link w:val="PieddepageCar"/>
    <w:uiPriority w:val="99"/>
    <w:unhideWhenUsed/>
    <w:rsid w:val="00394A46"/>
    <w:pPr>
      <w:tabs>
        <w:tab w:val="center" w:pos="4536"/>
        <w:tab w:val="right" w:pos="9072"/>
      </w:tabs>
    </w:pPr>
  </w:style>
  <w:style w:type="character" w:customStyle="1" w:styleId="PieddepageCar">
    <w:name w:val="Pied de page Car"/>
    <w:basedOn w:val="Policepardfaut"/>
    <w:link w:val="Pieddepage"/>
    <w:uiPriority w:val="99"/>
    <w:rsid w:val="00394A46"/>
  </w:style>
  <w:style w:type="paragraph" w:customStyle="1" w:styleId="Paragraphestandard">
    <w:name w:val="[Paragraphe standard]"/>
    <w:basedOn w:val="Normal"/>
    <w:uiPriority w:val="99"/>
    <w:rsid w:val="00394A46"/>
    <w:pPr>
      <w:autoSpaceDE w:val="0"/>
      <w:autoSpaceDN w:val="0"/>
      <w:adjustRightInd w:val="0"/>
      <w:spacing w:line="288" w:lineRule="auto"/>
      <w:textAlignment w:val="center"/>
    </w:pPr>
    <w:rPr>
      <w:rFonts w:ascii="Minion Pro" w:hAnsi="Minion Pro" w:cs="Minion Pro"/>
      <w:color w:val="000000"/>
    </w:rPr>
  </w:style>
  <w:style w:type="paragraph" w:styleId="Paragraphedeliste">
    <w:name w:val="List Paragraph"/>
    <w:basedOn w:val="Normal"/>
    <w:uiPriority w:val="34"/>
    <w:qFormat/>
    <w:rsid w:val="00E174A5"/>
    <w:pPr>
      <w:ind w:left="720"/>
      <w:contextualSpacing/>
    </w:pPr>
  </w:style>
  <w:style w:type="character" w:customStyle="1" w:styleId="Titre1Car">
    <w:name w:val="Titre 1 Car"/>
    <w:basedOn w:val="Policepardfaut"/>
    <w:link w:val="Titre1"/>
    <w:uiPriority w:val="9"/>
    <w:rsid w:val="00086DC2"/>
    <w:rPr>
      <w:rFonts w:ascii="Calibri" w:eastAsia="Calibri" w:hAnsi="Calibri" w:cs="Calibri"/>
      <w:b/>
      <w:bCs/>
      <w:sz w:val="18"/>
      <w:szCs w:val="18"/>
      <w:lang w:eastAsia="fr-FR" w:bidi="fr-FR"/>
    </w:rPr>
  </w:style>
  <w:style w:type="paragraph" w:styleId="Corpsdetexte">
    <w:name w:val="Body Text"/>
    <w:basedOn w:val="Normal"/>
    <w:link w:val="CorpsdetexteCar"/>
    <w:uiPriority w:val="1"/>
    <w:qFormat/>
    <w:rsid w:val="00086DC2"/>
    <w:pPr>
      <w:widowControl w:val="0"/>
      <w:autoSpaceDE w:val="0"/>
      <w:autoSpaceDN w:val="0"/>
      <w:ind w:left="103"/>
    </w:pPr>
    <w:rPr>
      <w:sz w:val="18"/>
      <w:szCs w:val="18"/>
      <w:lang w:bidi="fr-FR"/>
    </w:rPr>
  </w:style>
  <w:style w:type="character" w:customStyle="1" w:styleId="CorpsdetexteCar">
    <w:name w:val="Corps de texte Car"/>
    <w:basedOn w:val="Policepardfaut"/>
    <w:link w:val="Corpsdetexte"/>
    <w:uiPriority w:val="1"/>
    <w:rsid w:val="00086DC2"/>
    <w:rPr>
      <w:rFonts w:ascii="Calibri" w:eastAsia="Calibri" w:hAnsi="Calibri" w:cs="Calibri"/>
      <w:sz w:val="18"/>
      <w:szCs w:val="18"/>
      <w:lang w:eastAsia="fr-FR" w:bidi="fr-FR"/>
    </w:rPr>
  </w:style>
  <w:style w:type="character" w:styleId="Lienhypertexte">
    <w:name w:val="Hyperlink"/>
    <w:basedOn w:val="Policepardfaut"/>
    <w:uiPriority w:val="99"/>
    <w:unhideWhenUsed/>
    <w:rsid w:val="00086DC2"/>
    <w:rPr>
      <w:color w:val="0563C1"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C48A0"/>
    <w:rPr>
      <w:rFonts w:ascii="Tahoma" w:hAnsi="Tahoma" w:cs="Tahoma"/>
      <w:sz w:val="16"/>
      <w:szCs w:val="16"/>
    </w:rPr>
  </w:style>
  <w:style w:type="character" w:customStyle="1" w:styleId="TextedebullesCar">
    <w:name w:val="Texte de bulles Car"/>
    <w:basedOn w:val="Policepardfaut"/>
    <w:link w:val="Textedebulles"/>
    <w:uiPriority w:val="99"/>
    <w:semiHidden/>
    <w:rsid w:val="00CC48A0"/>
    <w:rPr>
      <w:rFonts w:ascii="Tahoma" w:hAnsi="Tahoma" w:cs="Tahoma"/>
      <w:sz w:val="16"/>
      <w:szCs w:val="16"/>
    </w:rPr>
  </w:style>
  <w:style w:type="paragraph" w:customStyle="1" w:styleId="p">
    <w:name w:val="p"/>
    <w:basedOn w:val="Normal"/>
    <w:rsid w:val="00E34285"/>
    <w:rPr>
      <w:rFonts w:ascii="Times New Roman" w:eastAsia="Times New Roman" w:hAnsi="Times New Roman" w:cs="Times New Roman"/>
    </w:rPr>
  </w:style>
  <w:style w:type="character" w:customStyle="1" w:styleId="tag">
    <w:name w:val="tag"/>
    <w:basedOn w:val="Policepardfaut"/>
    <w:rsid w:val="00E34285"/>
  </w:style>
  <w:style w:type="table" w:customStyle="1" w:styleId="table">
    <w:name w:val="table"/>
    <w:basedOn w:val="TableauNormal"/>
    <w:rsid w:val="00E34285"/>
    <w:rPr>
      <w:rFonts w:ascii="Times New Roman" w:eastAsia="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rmation@pronails.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tion@pronail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cUhXJtRYO451xHtyrcICToB9Q==">AMUW2mUtwaP64WySkpKvORaT/2CEg4X/72r1XEWStpYF7DVl4NVgqH5lTeQE5R56XSc8tBalsZZSSbAgMzJ2tAq+Jd9qxAkr1kLY/I3a/9Tl5nNtTXpKBJxAcbOaiL3lUYsgEt9Rfffz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1108</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jouin</dc:creator>
  <cp:lastModifiedBy>SAMIA HANAFI</cp:lastModifiedBy>
  <cp:revision>10</cp:revision>
  <cp:lastPrinted>2021-09-15T12:31:00Z</cp:lastPrinted>
  <dcterms:created xsi:type="dcterms:W3CDTF">2021-09-30T09:24:00Z</dcterms:created>
  <dcterms:modified xsi:type="dcterms:W3CDTF">2021-10-05T14:21:00Z</dcterms:modified>
</cp:coreProperties>
</file>